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81" w:rsidRDefault="00C946E4">
      <w:pPr>
        <w:tabs>
          <w:tab w:val="center" w:pos="4858"/>
          <w:tab w:val="center" w:pos="6295"/>
        </w:tabs>
        <w:spacing w:after="0" w:line="259" w:lineRule="auto"/>
        <w:ind w:left="0" w:right="0" w:firstLine="0"/>
      </w:pPr>
      <w:bookmarkStart w:id="0" w:name="_GoBack"/>
      <w:bookmarkEnd w:id="0"/>
      <w:r>
        <w:rPr>
          <w:rFonts w:ascii="Calibri" w:eastAsia="Calibri" w:hAnsi="Calibri" w:cs="Calibri"/>
        </w:rPr>
        <w:tab/>
      </w:r>
      <w:r>
        <w:rPr>
          <w:noProof/>
        </w:rPr>
        <w:drawing>
          <wp:inline distT="0" distB="0" distL="0" distR="0">
            <wp:extent cx="750189" cy="749046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189" cy="74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eastAsia="Book Antiqua" w:hAnsi="Book Antiqua" w:cs="Book Antiqua"/>
          <w:b/>
          <w:sz w:val="40"/>
        </w:rPr>
        <w:tab/>
        <w:t xml:space="preserve"> </w:t>
      </w:r>
    </w:p>
    <w:p w:rsidR="00E16281" w:rsidRDefault="00C946E4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6281" w:rsidRDefault="00C946E4">
      <w:pPr>
        <w:spacing w:after="0" w:line="259" w:lineRule="auto"/>
        <w:ind w:left="0" w:firstLine="0"/>
        <w:jc w:val="center"/>
      </w:pPr>
      <w:r>
        <w:t xml:space="preserve">SUNY Orange Board of Trustees </w:t>
      </w:r>
    </w:p>
    <w:p w:rsidR="00E16281" w:rsidRDefault="00C946E4">
      <w:pPr>
        <w:ind w:left="2528" w:right="0"/>
      </w:pPr>
      <w:r>
        <w:t xml:space="preserve">Summary of Meeting – </w:t>
      </w:r>
      <w:r w:rsidR="00D06DC6">
        <w:t>December 13</w:t>
      </w:r>
      <w:r>
        <w:t xml:space="preserve">, 2016 Meeting </w:t>
      </w:r>
    </w:p>
    <w:p w:rsidR="00C946E4" w:rsidRDefault="00C946E4">
      <w:pPr>
        <w:ind w:left="2528" w:right="0"/>
      </w:pPr>
    </w:p>
    <w:p w:rsidR="00E16281" w:rsidRDefault="00C946E4">
      <w:pPr>
        <w:spacing w:after="0" w:line="259" w:lineRule="auto"/>
        <w:ind w:left="0" w:right="0" w:firstLine="0"/>
      </w:pPr>
      <w:r>
        <w:t xml:space="preserve"> </w:t>
      </w:r>
    </w:p>
    <w:p w:rsidR="00E16281" w:rsidRDefault="00C946E4">
      <w:pPr>
        <w:ind w:left="-5" w:right="0"/>
      </w:pPr>
      <w:r>
        <w:t xml:space="preserve">The following are the highlights from the board meeting held on </w:t>
      </w:r>
      <w:r w:rsidR="00D06DC6">
        <w:t>December 13</w:t>
      </w:r>
      <w:r>
        <w:t xml:space="preserve">, 2016. The board will approve the board minutes, in their entirety, at their meeting in </w:t>
      </w:r>
      <w:r w:rsidR="00D06DC6">
        <w:t>January</w:t>
      </w:r>
      <w:r>
        <w:t xml:space="preserve">.   </w:t>
      </w:r>
    </w:p>
    <w:p w:rsidR="00C946E4" w:rsidRDefault="00C946E4">
      <w:pPr>
        <w:ind w:left="-5" w:right="0"/>
      </w:pPr>
    </w:p>
    <w:p w:rsidR="00E16281" w:rsidRDefault="00C946E4">
      <w:pPr>
        <w:spacing w:after="0" w:line="259" w:lineRule="auto"/>
        <w:ind w:left="-5" w:right="0"/>
      </w:pPr>
      <w:r>
        <w:rPr>
          <w:b/>
        </w:rPr>
        <w:t xml:space="preserve">CONSENT AGENDA: </w:t>
      </w:r>
    </w:p>
    <w:p w:rsidR="00E16281" w:rsidRDefault="00C946E4">
      <w:pPr>
        <w:spacing w:after="0" w:line="259" w:lineRule="auto"/>
        <w:ind w:left="0" w:right="0" w:firstLine="0"/>
      </w:pPr>
      <w:r>
        <w:t xml:space="preserve"> </w:t>
      </w:r>
    </w:p>
    <w:p w:rsidR="00E16281" w:rsidRDefault="00D06DC6" w:rsidP="00DB0950">
      <w:pPr>
        <w:pStyle w:val="ListParagraph"/>
        <w:numPr>
          <w:ilvl w:val="0"/>
          <w:numId w:val="1"/>
        </w:numPr>
        <w:ind w:right="0"/>
      </w:pPr>
      <w:r>
        <w:t xml:space="preserve">Approved </w:t>
      </w:r>
      <w:r w:rsidR="00C946E4">
        <w:t>Regular Meet</w:t>
      </w:r>
      <w:r>
        <w:t>ing Minutes of October 19 and November 9, 2016</w:t>
      </w:r>
    </w:p>
    <w:p w:rsidR="00E16281" w:rsidRDefault="00C946E4" w:rsidP="00DB0950">
      <w:pPr>
        <w:pStyle w:val="ListParagraph"/>
        <w:numPr>
          <w:ilvl w:val="0"/>
          <w:numId w:val="1"/>
        </w:numPr>
        <w:ind w:right="671"/>
      </w:pPr>
      <w:r>
        <w:t>Approved Petty Cash Reimbursements and F</w:t>
      </w:r>
      <w:r w:rsidR="00D06DC6">
        <w:t xml:space="preserve">inancial Statements </w:t>
      </w:r>
      <w:r w:rsidR="00DB0950">
        <w:t>-</w:t>
      </w:r>
      <w:r w:rsidR="00D06DC6">
        <w:t xml:space="preserve"> October</w:t>
      </w:r>
      <w:r>
        <w:t xml:space="preserve"> 2016 </w:t>
      </w:r>
      <w:r w:rsidR="00D06DC6">
        <w:t>and November 2016</w:t>
      </w:r>
    </w:p>
    <w:p w:rsidR="00DB0950" w:rsidRDefault="00DB0950" w:rsidP="00DB0950">
      <w:pPr>
        <w:pStyle w:val="ListParagraph"/>
        <w:numPr>
          <w:ilvl w:val="0"/>
          <w:numId w:val="1"/>
        </w:numPr>
        <w:ind w:right="671"/>
      </w:pPr>
      <w:r>
        <w:t>Approved Tenure Recommendations Memo</w:t>
      </w:r>
    </w:p>
    <w:p w:rsidR="00E16281" w:rsidRDefault="00C946E4">
      <w:pPr>
        <w:spacing w:after="0" w:line="259" w:lineRule="auto"/>
        <w:ind w:left="0" w:right="0" w:firstLine="0"/>
      </w:pPr>
      <w:r>
        <w:t xml:space="preserve"> </w:t>
      </w:r>
    </w:p>
    <w:p w:rsidR="00E16281" w:rsidRDefault="00C946E4">
      <w:pPr>
        <w:ind w:left="-5" w:right="0"/>
      </w:pPr>
      <w:r>
        <w:rPr>
          <w:b/>
        </w:rPr>
        <w:t>OLD BUSINESS</w:t>
      </w:r>
      <w:r w:rsidR="00DB0950">
        <w:t xml:space="preserve">: Trustee Krahulik announced </w:t>
      </w:r>
      <w:r w:rsidR="00D06DC6">
        <w:t>that Chair Ullrich</w:t>
      </w:r>
      <w:r w:rsidR="00DB0950">
        <w:t xml:space="preserve"> has</w:t>
      </w:r>
      <w:r w:rsidR="00D06DC6">
        <w:t xml:space="preserve"> requested </w:t>
      </w:r>
      <w:r w:rsidR="00DB0950">
        <w:t xml:space="preserve">that </w:t>
      </w:r>
      <w:r w:rsidR="00D06DC6">
        <w:t>he lead a committee for review of the College’s Policy Manual.  This will be a 6-month project, culminating with a recommendation to the board in June.</w:t>
      </w:r>
      <w:r>
        <w:t xml:space="preserve"> </w:t>
      </w:r>
    </w:p>
    <w:p w:rsidR="00E16281" w:rsidRDefault="00C946E4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E16281" w:rsidRDefault="00C946E4">
      <w:pPr>
        <w:spacing w:after="0" w:line="259" w:lineRule="auto"/>
        <w:ind w:left="-5" w:right="0"/>
      </w:pPr>
      <w:r>
        <w:rPr>
          <w:b/>
        </w:rPr>
        <w:t>NEW BUSINESS</w:t>
      </w:r>
      <w:r>
        <w:t xml:space="preserve">:  </w:t>
      </w:r>
    </w:p>
    <w:p w:rsidR="00D06DC6" w:rsidRDefault="00D06DC6">
      <w:pPr>
        <w:spacing w:after="0" w:line="259" w:lineRule="auto"/>
        <w:ind w:left="-5" w:right="0"/>
      </w:pPr>
    </w:p>
    <w:p w:rsidR="00D06DC6" w:rsidRDefault="00DB0950">
      <w:pPr>
        <w:spacing w:after="0" w:line="259" w:lineRule="auto"/>
        <w:ind w:left="-5" w:right="0"/>
      </w:pPr>
      <w:r>
        <w:t>Approved</w:t>
      </w:r>
      <w:r w:rsidR="00D06DC6">
        <w:t xml:space="preserve"> Resolution</w:t>
      </w:r>
      <w:r>
        <w:t xml:space="preserve"> No. 3</w:t>
      </w:r>
      <w:r w:rsidR="00D06DC6">
        <w:t>: MOU between Orange County Community College</w:t>
      </w:r>
      <w:r>
        <w:t xml:space="preserve"> and the SUNY Orange Foundation</w:t>
      </w:r>
    </w:p>
    <w:p w:rsidR="00E16281" w:rsidRDefault="00C946E4">
      <w:pPr>
        <w:spacing w:after="0" w:line="259" w:lineRule="auto"/>
        <w:ind w:left="0" w:right="0" w:firstLine="0"/>
      </w:pPr>
      <w:r>
        <w:t xml:space="preserve"> </w:t>
      </w:r>
    </w:p>
    <w:p w:rsidR="00C946E4" w:rsidRDefault="00C946E4">
      <w:pPr>
        <w:spacing w:after="0" w:line="259" w:lineRule="auto"/>
        <w:ind w:left="0" w:right="0" w:firstLine="0"/>
      </w:pPr>
      <w:r w:rsidRPr="00C946E4">
        <w:rPr>
          <w:b/>
        </w:rPr>
        <w:t>EXECUTIVE SESSION</w:t>
      </w:r>
      <w:r>
        <w:t xml:space="preserve">: Held for the </w:t>
      </w:r>
      <w:r w:rsidR="00DB0950">
        <w:t>purpose of discussing employment/legal issues</w:t>
      </w:r>
    </w:p>
    <w:p w:rsidR="00E16281" w:rsidRDefault="00C946E4">
      <w:pPr>
        <w:spacing w:after="0" w:line="259" w:lineRule="auto"/>
        <w:ind w:left="0" w:right="0" w:firstLine="0"/>
      </w:pPr>
      <w:r>
        <w:t xml:space="preserve"> </w:t>
      </w:r>
    </w:p>
    <w:p w:rsidR="00C946E4" w:rsidRDefault="00C946E4">
      <w:pPr>
        <w:ind w:left="-5" w:right="0"/>
      </w:pPr>
      <w:r>
        <w:t xml:space="preserve">The next Board of Trustees meeting is scheduled for Wednesday, </w:t>
      </w:r>
      <w:r w:rsidR="00DB0950">
        <w:t>January 18</w:t>
      </w:r>
      <w:r>
        <w:t xml:space="preserve"> at 5 PM, </w:t>
      </w:r>
    </w:p>
    <w:p w:rsidR="00E16281" w:rsidRDefault="00DB0950">
      <w:pPr>
        <w:ind w:left="-5" w:right="0"/>
      </w:pPr>
      <w:r>
        <w:t>Board Room, Tower Building, Newburgh</w:t>
      </w:r>
      <w:r w:rsidR="00C946E4">
        <w:t xml:space="preserve"> Campus. </w:t>
      </w:r>
    </w:p>
    <w:p w:rsidR="00E16281" w:rsidRDefault="00C946E4">
      <w:pPr>
        <w:spacing w:after="0" w:line="259" w:lineRule="auto"/>
        <w:ind w:left="0" w:right="0" w:firstLine="0"/>
      </w:pPr>
      <w:r>
        <w:t xml:space="preserve"> </w:t>
      </w:r>
    </w:p>
    <w:p w:rsidR="00E16281" w:rsidRDefault="00C946E4">
      <w:pPr>
        <w:spacing w:after="0" w:line="259" w:lineRule="auto"/>
        <w:ind w:left="0" w:right="0" w:firstLine="0"/>
      </w:pPr>
      <w:r>
        <w:t xml:space="preserve"> </w:t>
      </w:r>
    </w:p>
    <w:sectPr w:rsidR="00E16281">
      <w:pgSz w:w="12240" w:h="15840"/>
      <w:pgMar w:top="720" w:right="78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853C6"/>
    <w:multiLevelType w:val="hybridMultilevel"/>
    <w:tmpl w:val="3B3AA55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81"/>
    <w:rsid w:val="00620A99"/>
    <w:rsid w:val="0072480D"/>
    <w:rsid w:val="00C946E4"/>
    <w:rsid w:val="00D06DC6"/>
    <w:rsid w:val="00DB0950"/>
    <w:rsid w:val="00E1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0B2A6B-8F69-44B4-A58D-6D9C2B03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right="222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Vice President for Academic Affairs</vt:lpstr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Vice President for Academic Affairs</dc:title>
  <dc:subject/>
  <dc:creator>rgalletl</dc:creator>
  <cp:keywords/>
  <cp:lastModifiedBy>Windows User</cp:lastModifiedBy>
  <cp:revision>2</cp:revision>
  <dcterms:created xsi:type="dcterms:W3CDTF">2016-12-14T16:48:00Z</dcterms:created>
  <dcterms:modified xsi:type="dcterms:W3CDTF">2016-12-14T16:48:00Z</dcterms:modified>
</cp:coreProperties>
</file>