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EA" w:rsidRDefault="005E2C91">
      <w:pPr>
        <w:rPr>
          <w:rFonts w:ascii="Times New Roman" w:hAnsi="Times New Roman" w:cs="Times New Roman"/>
          <w:sz w:val="24"/>
          <w:szCs w:val="24"/>
        </w:rPr>
      </w:pPr>
      <w:bookmarkStart w:id="0" w:name="_GoBack"/>
      <w:bookmarkEnd w:id="0"/>
      <w:r>
        <w:rPr>
          <w:rFonts w:ascii="Times New Roman" w:hAnsi="Times New Roman" w:cs="Times New Roman"/>
          <w:sz w:val="24"/>
          <w:szCs w:val="24"/>
        </w:rPr>
        <w:t>Article I:</w:t>
      </w:r>
      <w:r w:rsidR="006472EA">
        <w:rPr>
          <w:rFonts w:ascii="Times New Roman" w:hAnsi="Times New Roman" w:cs="Times New Roman"/>
          <w:sz w:val="24"/>
          <w:szCs w:val="24"/>
        </w:rPr>
        <w:t xml:space="preserve"> Name and Purpose</w:t>
      </w:r>
    </w:p>
    <w:p w:rsidR="006472EA" w:rsidRDefault="006472EA" w:rsidP="006472EA">
      <w:pPr>
        <w:ind w:firstLine="720"/>
        <w:rPr>
          <w:rFonts w:ascii="Times New Roman" w:hAnsi="Times New Roman" w:cs="Times New Roman"/>
          <w:sz w:val="24"/>
          <w:szCs w:val="24"/>
        </w:rPr>
      </w:pPr>
      <w:r>
        <w:rPr>
          <w:rFonts w:ascii="Times New Roman" w:hAnsi="Times New Roman" w:cs="Times New Roman"/>
          <w:sz w:val="24"/>
          <w:szCs w:val="24"/>
        </w:rPr>
        <w:t>Section 1: Name</w:t>
      </w:r>
    </w:p>
    <w:p w:rsidR="006472EA" w:rsidRDefault="006472EA" w:rsidP="006472EA">
      <w:pPr>
        <w:ind w:left="720" w:firstLine="720"/>
        <w:rPr>
          <w:rFonts w:ascii="Times New Roman" w:hAnsi="Times New Roman" w:cs="Times New Roman"/>
          <w:sz w:val="24"/>
          <w:szCs w:val="24"/>
        </w:rPr>
      </w:pPr>
      <w:r>
        <w:rPr>
          <w:rFonts w:ascii="Times New Roman" w:hAnsi="Times New Roman" w:cs="Times New Roman"/>
          <w:sz w:val="24"/>
          <w:szCs w:val="24"/>
        </w:rPr>
        <w:t>The name of the organization shall be called the Newburgh Board of Activities (NBOA).</w:t>
      </w:r>
    </w:p>
    <w:p w:rsidR="006472EA" w:rsidRDefault="006472EA">
      <w:pPr>
        <w:rPr>
          <w:rFonts w:ascii="Times New Roman" w:hAnsi="Times New Roman" w:cs="Times New Roman"/>
          <w:sz w:val="24"/>
          <w:szCs w:val="24"/>
        </w:rPr>
      </w:pPr>
      <w:r>
        <w:rPr>
          <w:rFonts w:ascii="Times New Roman" w:hAnsi="Times New Roman" w:cs="Times New Roman"/>
          <w:sz w:val="24"/>
          <w:szCs w:val="24"/>
        </w:rPr>
        <w:tab/>
        <w:t>Section 2: Purpose/Mission</w:t>
      </w:r>
    </w:p>
    <w:p w:rsidR="006472EA" w:rsidRDefault="006472EA" w:rsidP="006472EA">
      <w:pPr>
        <w:ind w:left="1440"/>
        <w:jc w:val="both"/>
        <w:rPr>
          <w:rFonts w:ascii="Times New Roman" w:hAnsi="Times New Roman" w:cs="Times New Roman"/>
          <w:sz w:val="24"/>
          <w:szCs w:val="24"/>
        </w:rPr>
      </w:pPr>
      <w:r>
        <w:rPr>
          <w:rFonts w:ascii="Times New Roman" w:hAnsi="Times New Roman" w:cs="Times New Roman"/>
          <w:sz w:val="24"/>
          <w:szCs w:val="24"/>
        </w:rPr>
        <w:t>The members of the Board of Activities (BOA) work together to ensure that student life at SUNY Orange is both eventful and unique. Our programs provide cultural, social and recreational opportunities for students to have a quality college experience outside the classroom. Members of BOA are exposed to life-long leadership skills including decision-making, effective communication and time management. BOA prides itself in being one of the many pro-active components at SUNY Orange dedicated to serving the student body.</w:t>
      </w:r>
    </w:p>
    <w:p w:rsidR="006472EA" w:rsidRDefault="006472EA" w:rsidP="006472EA">
      <w:pPr>
        <w:rPr>
          <w:rFonts w:ascii="Times New Roman" w:hAnsi="Times New Roman" w:cs="Times New Roman"/>
          <w:sz w:val="24"/>
          <w:szCs w:val="24"/>
        </w:rPr>
      </w:pPr>
      <w:r>
        <w:rPr>
          <w:rFonts w:ascii="Times New Roman" w:hAnsi="Times New Roman" w:cs="Times New Roman"/>
          <w:sz w:val="24"/>
          <w:szCs w:val="24"/>
        </w:rPr>
        <w:tab/>
        <w:t>Section 3: Recommendations</w:t>
      </w:r>
    </w:p>
    <w:p w:rsidR="006472EA" w:rsidRDefault="006472EA" w:rsidP="006472E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BOA is responsible for making recommendations to clubs seeking Student Senate </w:t>
      </w:r>
      <w:r>
        <w:rPr>
          <w:rFonts w:ascii="Times New Roman" w:hAnsi="Times New Roman" w:cs="Times New Roman"/>
          <w:sz w:val="24"/>
          <w:szCs w:val="24"/>
        </w:rPr>
        <w:tab/>
      </w:r>
      <w:r>
        <w:rPr>
          <w:rFonts w:ascii="Times New Roman" w:hAnsi="Times New Roman" w:cs="Times New Roman"/>
          <w:sz w:val="24"/>
          <w:szCs w:val="24"/>
        </w:rPr>
        <w:tab/>
        <w:t>recognition.</w:t>
      </w:r>
    </w:p>
    <w:p w:rsidR="006472EA" w:rsidRDefault="005E2C91" w:rsidP="006472EA">
      <w:pPr>
        <w:jc w:val="both"/>
        <w:rPr>
          <w:rFonts w:ascii="Times New Roman" w:hAnsi="Times New Roman" w:cs="Times New Roman"/>
          <w:sz w:val="24"/>
          <w:szCs w:val="24"/>
        </w:rPr>
      </w:pPr>
      <w:r>
        <w:rPr>
          <w:rFonts w:ascii="Times New Roman" w:hAnsi="Times New Roman" w:cs="Times New Roman"/>
          <w:sz w:val="24"/>
          <w:szCs w:val="24"/>
        </w:rPr>
        <w:t>Article II: Membership</w:t>
      </w:r>
    </w:p>
    <w:p w:rsidR="005E2C91" w:rsidRDefault="005E2C91" w:rsidP="006472EA">
      <w:pPr>
        <w:jc w:val="both"/>
        <w:rPr>
          <w:rFonts w:ascii="Times New Roman" w:hAnsi="Times New Roman" w:cs="Times New Roman"/>
          <w:sz w:val="24"/>
          <w:szCs w:val="24"/>
        </w:rPr>
      </w:pPr>
      <w:r>
        <w:rPr>
          <w:rFonts w:ascii="Times New Roman" w:hAnsi="Times New Roman" w:cs="Times New Roman"/>
          <w:sz w:val="24"/>
          <w:szCs w:val="24"/>
        </w:rPr>
        <w:tab/>
        <w:t>Section 1: Eligibility for Membership</w:t>
      </w:r>
    </w:p>
    <w:p w:rsidR="005E2C91" w:rsidRDefault="005E2C91" w:rsidP="005E2C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Any currently enrolled credit student of SUNY Orange is eligible to be a member                 </w:t>
      </w:r>
      <w:r>
        <w:rPr>
          <w:rFonts w:ascii="Times New Roman" w:hAnsi="Times New Roman" w:cs="Times New Roman"/>
          <w:sz w:val="24"/>
          <w:szCs w:val="24"/>
        </w:rPr>
        <w:tab/>
      </w:r>
      <w:r>
        <w:rPr>
          <w:rFonts w:ascii="Times New Roman" w:hAnsi="Times New Roman" w:cs="Times New Roman"/>
          <w:sz w:val="24"/>
          <w:szCs w:val="24"/>
        </w:rPr>
        <w:tab/>
        <w:t>of this organization.</w:t>
      </w:r>
    </w:p>
    <w:p w:rsidR="005E2C91" w:rsidRDefault="005E2C91" w:rsidP="005E2C91">
      <w:pPr>
        <w:jc w:val="both"/>
        <w:rPr>
          <w:rFonts w:ascii="Times New Roman" w:hAnsi="Times New Roman" w:cs="Times New Roman"/>
          <w:sz w:val="24"/>
          <w:szCs w:val="24"/>
        </w:rPr>
      </w:pPr>
      <w:r>
        <w:rPr>
          <w:rFonts w:ascii="Times New Roman" w:hAnsi="Times New Roman" w:cs="Times New Roman"/>
          <w:sz w:val="24"/>
          <w:szCs w:val="24"/>
        </w:rPr>
        <w:tab/>
        <w:t>Section 2: Voting Member Criteria</w:t>
      </w:r>
    </w:p>
    <w:p w:rsidR="005E2C91" w:rsidRDefault="005E2C91" w:rsidP="005E2C91">
      <w:pPr>
        <w:keepLines/>
        <w:ind w:left="1440"/>
        <w:jc w:val="both"/>
        <w:rPr>
          <w:rFonts w:ascii="Times New Roman" w:hAnsi="Times New Roman" w:cs="Times New Roman"/>
          <w:sz w:val="24"/>
          <w:szCs w:val="24"/>
        </w:rPr>
      </w:pPr>
      <w:r>
        <w:rPr>
          <w:rFonts w:ascii="Times New Roman" w:hAnsi="Times New Roman" w:cs="Times New Roman"/>
          <w:sz w:val="24"/>
          <w:szCs w:val="24"/>
        </w:rPr>
        <w:t>One is considered a voting member of this organization in any given academic         semester if he/she has attended at least three meetings, have worked three BOA sponsored activities and have signed the BOA agreement in the current semester.</w:t>
      </w:r>
    </w:p>
    <w:p w:rsidR="004C5A8C" w:rsidRDefault="005E2C91" w:rsidP="005E2C91">
      <w:pPr>
        <w:keepLines/>
        <w:jc w:val="both"/>
        <w:rPr>
          <w:rFonts w:ascii="Times New Roman" w:hAnsi="Times New Roman" w:cs="Times New Roman"/>
          <w:sz w:val="24"/>
          <w:szCs w:val="24"/>
        </w:rPr>
      </w:pPr>
      <w:r>
        <w:rPr>
          <w:rFonts w:ascii="Times New Roman" w:hAnsi="Times New Roman" w:cs="Times New Roman"/>
          <w:sz w:val="24"/>
          <w:szCs w:val="24"/>
        </w:rPr>
        <w:tab/>
        <w:t>Section 3:</w:t>
      </w:r>
      <w:r w:rsidR="004C5A8C">
        <w:rPr>
          <w:rFonts w:ascii="Times New Roman" w:hAnsi="Times New Roman" w:cs="Times New Roman"/>
          <w:sz w:val="24"/>
          <w:szCs w:val="24"/>
        </w:rPr>
        <w:t xml:space="preserve"> Removal of Members</w:t>
      </w:r>
    </w:p>
    <w:p w:rsidR="00112F11" w:rsidRDefault="004C5A8C" w:rsidP="004C5A8C">
      <w:pPr>
        <w:keepLines/>
        <w:ind w:left="1440"/>
        <w:jc w:val="both"/>
        <w:rPr>
          <w:rFonts w:ascii="Times New Roman" w:hAnsi="Times New Roman" w:cs="Times New Roman"/>
          <w:sz w:val="24"/>
          <w:szCs w:val="24"/>
        </w:rPr>
      </w:pPr>
      <w:r>
        <w:rPr>
          <w:rFonts w:ascii="Times New Roman" w:hAnsi="Times New Roman" w:cs="Times New Roman"/>
          <w:sz w:val="24"/>
          <w:szCs w:val="24"/>
        </w:rPr>
        <w:t>If a member of the organization is not found abiding by the rules and regulations in the student handbook and/or not abiding by the duties and responsibilities set forth in this Constitution and BOA agreement</w:t>
      </w:r>
      <w:r w:rsidR="00112F11">
        <w:rPr>
          <w:rFonts w:ascii="Times New Roman" w:hAnsi="Times New Roman" w:cs="Times New Roman"/>
          <w:sz w:val="24"/>
          <w:szCs w:val="24"/>
        </w:rPr>
        <w:t>, that member can be removed from the club by due process. The member being considered for removal will receive two weeks notice of the charge. The member who is not in good standing with the club will be given a chance to defend their position. In order to remove a member a quorum shall be present, and a 2/3 vote of the voting members shall decide upon removal.</w:t>
      </w:r>
    </w:p>
    <w:p w:rsidR="00112F11" w:rsidRDefault="00112F11" w:rsidP="00112F11">
      <w:pPr>
        <w:keepLines/>
        <w:ind w:firstLine="720"/>
        <w:jc w:val="both"/>
        <w:rPr>
          <w:rFonts w:ascii="Times New Roman" w:hAnsi="Times New Roman" w:cs="Times New Roman"/>
          <w:sz w:val="24"/>
          <w:szCs w:val="24"/>
        </w:rPr>
      </w:pPr>
      <w:r>
        <w:rPr>
          <w:rFonts w:ascii="Times New Roman" w:hAnsi="Times New Roman" w:cs="Times New Roman"/>
          <w:sz w:val="24"/>
          <w:szCs w:val="24"/>
        </w:rPr>
        <w:lastRenderedPageBreak/>
        <w:t>Section 4: Voting for Events</w:t>
      </w:r>
    </w:p>
    <w:p w:rsidR="006472EA" w:rsidRDefault="00112F11" w:rsidP="00112F11">
      <w:pPr>
        <w:keepLines/>
        <w:ind w:left="1440"/>
        <w:jc w:val="both"/>
        <w:rPr>
          <w:rFonts w:ascii="Times New Roman" w:hAnsi="Times New Roman" w:cs="Times New Roman"/>
          <w:sz w:val="24"/>
          <w:szCs w:val="24"/>
        </w:rPr>
      </w:pPr>
      <w:r>
        <w:rPr>
          <w:rFonts w:ascii="Times New Roman" w:hAnsi="Times New Roman" w:cs="Times New Roman"/>
          <w:sz w:val="24"/>
          <w:szCs w:val="24"/>
        </w:rPr>
        <w:t>Members who have attended a total of 3 meetings and have worked 3 activities reserve   the right to vote on event scheduling.</w:t>
      </w:r>
      <w:r w:rsidR="006472EA">
        <w:rPr>
          <w:rFonts w:ascii="Times New Roman" w:hAnsi="Times New Roman" w:cs="Times New Roman"/>
          <w:sz w:val="24"/>
          <w:szCs w:val="24"/>
        </w:rPr>
        <w:tab/>
      </w:r>
    </w:p>
    <w:p w:rsidR="00112F11" w:rsidRDefault="00112F11" w:rsidP="00112F11">
      <w:pPr>
        <w:keepLines/>
        <w:jc w:val="both"/>
        <w:rPr>
          <w:rFonts w:ascii="Times New Roman" w:hAnsi="Times New Roman" w:cs="Times New Roman"/>
          <w:sz w:val="24"/>
          <w:szCs w:val="24"/>
        </w:rPr>
      </w:pPr>
      <w:r>
        <w:rPr>
          <w:rFonts w:ascii="Times New Roman" w:hAnsi="Times New Roman" w:cs="Times New Roman"/>
          <w:sz w:val="24"/>
          <w:szCs w:val="24"/>
        </w:rPr>
        <w:t>Article III: Executive Board</w:t>
      </w:r>
    </w:p>
    <w:p w:rsidR="00112F11" w:rsidRDefault="00112F11" w:rsidP="00112F11">
      <w:pPr>
        <w:keepLines/>
        <w:jc w:val="both"/>
        <w:rPr>
          <w:rFonts w:ascii="Times New Roman" w:hAnsi="Times New Roman" w:cs="Times New Roman"/>
          <w:sz w:val="24"/>
          <w:szCs w:val="24"/>
        </w:rPr>
      </w:pPr>
      <w:r>
        <w:rPr>
          <w:rFonts w:ascii="Times New Roman" w:hAnsi="Times New Roman" w:cs="Times New Roman"/>
          <w:sz w:val="24"/>
          <w:szCs w:val="24"/>
        </w:rPr>
        <w:tab/>
        <w:t>Section 1: The Executive Board Qualifications</w:t>
      </w:r>
    </w:p>
    <w:p w:rsidR="00112F11" w:rsidRDefault="00112F11" w:rsidP="000B712A">
      <w:pPr>
        <w:keepLines/>
        <w:ind w:left="1440"/>
        <w:jc w:val="both"/>
        <w:rPr>
          <w:rFonts w:ascii="Times New Roman" w:hAnsi="Times New Roman" w:cs="Times New Roman"/>
          <w:sz w:val="24"/>
          <w:szCs w:val="24"/>
        </w:rPr>
      </w:pPr>
      <w:r>
        <w:rPr>
          <w:rFonts w:ascii="Times New Roman" w:hAnsi="Times New Roman" w:cs="Times New Roman"/>
          <w:sz w:val="24"/>
          <w:szCs w:val="24"/>
        </w:rPr>
        <w:t>A member seeking to hold an officer position must be a SUNY Orange Credit Student w</w:t>
      </w:r>
      <w:r w:rsidR="000B712A">
        <w:rPr>
          <w:rFonts w:ascii="Times New Roman" w:hAnsi="Times New Roman" w:cs="Times New Roman"/>
          <w:sz w:val="24"/>
          <w:szCs w:val="24"/>
        </w:rPr>
        <w:t>ith a previous semester QPA and CQPA of at least 2.00. They may be a Full or Part-time students. First semester students are eligible to run for an Executive Board positions. The Executive Board must attend all meetings, unless prior noticed has been given to the Advisor(s).</w:t>
      </w:r>
    </w:p>
    <w:p w:rsidR="000B712A" w:rsidRDefault="000B712A" w:rsidP="000B712A">
      <w:pPr>
        <w:keepLines/>
        <w:jc w:val="both"/>
        <w:rPr>
          <w:rFonts w:ascii="Times New Roman" w:hAnsi="Times New Roman" w:cs="Times New Roman"/>
          <w:sz w:val="24"/>
          <w:szCs w:val="24"/>
        </w:rPr>
      </w:pPr>
      <w:r>
        <w:rPr>
          <w:rFonts w:ascii="Times New Roman" w:hAnsi="Times New Roman" w:cs="Times New Roman"/>
          <w:sz w:val="24"/>
          <w:szCs w:val="24"/>
        </w:rPr>
        <w:tab/>
        <w:t>Section 2: Elected Executive Board Members</w:t>
      </w:r>
    </w:p>
    <w:p w:rsidR="000B712A" w:rsidRDefault="000B712A" w:rsidP="000B712A">
      <w:pPr>
        <w:keepLine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 President, BOA Vice-President, BOA Secretary</w:t>
      </w:r>
    </w:p>
    <w:p w:rsidR="000B712A" w:rsidRDefault="000B712A" w:rsidP="000B712A">
      <w:pPr>
        <w:keepLines/>
        <w:jc w:val="both"/>
        <w:rPr>
          <w:rFonts w:ascii="Times New Roman" w:hAnsi="Times New Roman" w:cs="Times New Roman"/>
          <w:sz w:val="24"/>
          <w:szCs w:val="24"/>
        </w:rPr>
      </w:pPr>
      <w:r>
        <w:rPr>
          <w:rFonts w:ascii="Times New Roman" w:hAnsi="Times New Roman" w:cs="Times New Roman"/>
          <w:sz w:val="24"/>
          <w:szCs w:val="24"/>
        </w:rPr>
        <w:tab/>
        <w:t>Section 3: Duties of the Executive Board Members</w:t>
      </w:r>
    </w:p>
    <w:p w:rsidR="000B712A" w:rsidRDefault="000B712A" w:rsidP="000B712A">
      <w:pPr>
        <w:keepLine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organization will have, at a minimum, 3 Executive Board Members</w:t>
      </w:r>
    </w:p>
    <w:p w:rsidR="000B712A" w:rsidRDefault="000B712A" w:rsidP="000B712A">
      <w:pPr>
        <w:pStyle w:val="ListParagraph"/>
        <w:keepLines/>
        <w:numPr>
          <w:ilvl w:val="0"/>
          <w:numId w:val="1"/>
        </w:numPr>
        <w:jc w:val="both"/>
        <w:rPr>
          <w:rFonts w:ascii="Times New Roman" w:hAnsi="Times New Roman" w:cs="Times New Roman"/>
          <w:sz w:val="24"/>
          <w:szCs w:val="24"/>
        </w:rPr>
      </w:pPr>
      <w:r>
        <w:rPr>
          <w:rFonts w:ascii="Times New Roman" w:hAnsi="Times New Roman" w:cs="Times New Roman"/>
          <w:sz w:val="24"/>
          <w:szCs w:val="24"/>
        </w:rPr>
        <w:t>President</w:t>
      </w:r>
    </w:p>
    <w:p w:rsidR="000B712A" w:rsidRDefault="000B712A"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shall be the official representative of the Board of Activities to any other organization and to SUNY Oran</w:t>
      </w:r>
      <w:r w:rsidR="00853D29">
        <w:rPr>
          <w:rFonts w:ascii="Times New Roman" w:hAnsi="Times New Roman" w:cs="Times New Roman"/>
          <w:sz w:val="24"/>
          <w:szCs w:val="24"/>
        </w:rPr>
        <w:t>ge.</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must maintain communications with the advisor(s).</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will preside over all meetings.</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is responsible for determining when and where meetings are held and assisting the Executive Board in publicizing this to BOA and campus.</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will work with the Vice President to ensure efficient administration of group activities.</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President will run the election </w:t>
      </w:r>
      <w:r w:rsidR="00A57C1E">
        <w:rPr>
          <w:rFonts w:ascii="Times New Roman" w:hAnsi="Times New Roman" w:cs="Times New Roman"/>
          <w:sz w:val="24"/>
          <w:szCs w:val="24"/>
        </w:rPr>
        <w:t xml:space="preserve">process. </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is responsible for creating and implementing an agenda for each meeting.</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Agendas must be readily available to all members at the beginning of each meeting.</w:t>
      </w:r>
    </w:p>
    <w:p w:rsidR="00853D29" w:rsidRDefault="00853D29" w:rsidP="000B712A">
      <w:pPr>
        <w:pStyle w:val="ListParagraph"/>
        <w:keepLines/>
        <w:numPr>
          <w:ilvl w:val="0"/>
          <w:numId w:val="2"/>
        </w:numPr>
        <w:jc w:val="both"/>
        <w:rPr>
          <w:rFonts w:ascii="Times New Roman" w:hAnsi="Times New Roman" w:cs="Times New Roman"/>
          <w:sz w:val="24"/>
          <w:szCs w:val="24"/>
        </w:rPr>
      </w:pPr>
      <w:r>
        <w:rPr>
          <w:rFonts w:ascii="Times New Roman" w:hAnsi="Times New Roman" w:cs="Times New Roman"/>
          <w:sz w:val="24"/>
          <w:szCs w:val="24"/>
        </w:rPr>
        <w:t>The President shall be an ex-officio (non-voting member) of BOA except in the event of a tie.</w:t>
      </w:r>
    </w:p>
    <w:p w:rsidR="00853D29" w:rsidRDefault="00853D29" w:rsidP="00853D29">
      <w:pPr>
        <w:pStyle w:val="ListParagraph"/>
        <w:keepLines/>
        <w:numPr>
          <w:ilvl w:val="0"/>
          <w:numId w:val="1"/>
        </w:numPr>
        <w:jc w:val="both"/>
        <w:rPr>
          <w:rFonts w:ascii="Times New Roman" w:hAnsi="Times New Roman" w:cs="Times New Roman"/>
          <w:sz w:val="24"/>
          <w:szCs w:val="24"/>
        </w:rPr>
      </w:pPr>
      <w:r>
        <w:rPr>
          <w:rFonts w:ascii="Times New Roman" w:hAnsi="Times New Roman" w:cs="Times New Roman"/>
          <w:sz w:val="24"/>
          <w:szCs w:val="24"/>
        </w:rPr>
        <w:t>Vice-President (V.P).</w:t>
      </w:r>
    </w:p>
    <w:p w:rsidR="00853D29" w:rsidRDefault="00853D29" w:rsidP="00853D29">
      <w:pPr>
        <w:pStyle w:val="ListParagraph"/>
        <w:keepLines/>
        <w:numPr>
          <w:ilvl w:val="0"/>
          <w:numId w:val="3"/>
        </w:numPr>
        <w:jc w:val="both"/>
        <w:rPr>
          <w:rFonts w:ascii="Times New Roman" w:hAnsi="Times New Roman" w:cs="Times New Roman"/>
          <w:sz w:val="24"/>
          <w:szCs w:val="24"/>
        </w:rPr>
      </w:pPr>
      <w:r>
        <w:rPr>
          <w:rFonts w:ascii="Times New Roman" w:hAnsi="Times New Roman" w:cs="Times New Roman"/>
          <w:sz w:val="24"/>
          <w:szCs w:val="24"/>
        </w:rPr>
        <w:t>The Vice-President shall preside over all meetings in the absence of the President.</w:t>
      </w:r>
    </w:p>
    <w:p w:rsidR="00853D29" w:rsidRDefault="00853D29" w:rsidP="00853D29">
      <w:pPr>
        <w:pStyle w:val="ListParagraph"/>
        <w:keepLines/>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The Vice-President is to oversee all committees of the organization. This may include collaborating with the committee chairs in brainstorming ideas and relating them to the club.</w:t>
      </w:r>
    </w:p>
    <w:p w:rsidR="00853D29" w:rsidRDefault="002213B5" w:rsidP="00853D29">
      <w:pPr>
        <w:pStyle w:val="ListParagraph"/>
        <w:keepLines/>
        <w:numPr>
          <w:ilvl w:val="0"/>
          <w:numId w:val="3"/>
        </w:numPr>
        <w:jc w:val="both"/>
        <w:rPr>
          <w:rFonts w:ascii="Times New Roman" w:hAnsi="Times New Roman" w:cs="Times New Roman"/>
          <w:sz w:val="24"/>
          <w:szCs w:val="24"/>
        </w:rPr>
      </w:pPr>
      <w:r>
        <w:rPr>
          <w:rFonts w:ascii="Times New Roman" w:hAnsi="Times New Roman" w:cs="Times New Roman"/>
          <w:sz w:val="24"/>
          <w:szCs w:val="24"/>
        </w:rPr>
        <w:t>The Vice-President shall work with the President to ensure efficient administration of group activities.</w:t>
      </w:r>
    </w:p>
    <w:p w:rsidR="002213B5" w:rsidRDefault="002213B5" w:rsidP="00853D29">
      <w:pPr>
        <w:pStyle w:val="ListParagraph"/>
        <w:keepLines/>
        <w:numPr>
          <w:ilvl w:val="0"/>
          <w:numId w:val="3"/>
        </w:numPr>
        <w:jc w:val="both"/>
        <w:rPr>
          <w:rFonts w:ascii="Times New Roman" w:hAnsi="Times New Roman" w:cs="Times New Roman"/>
          <w:sz w:val="24"/>
          <w:szCs w:val="24"/>
        </w:rPr>
      </w:pPr>
      <w:r>
        <w:rPr>
          <w:rFonts w:ascii="Times New Roman" w:hAnsi="Times New Roman" w:cs="Times New Roman"/>
          <w:sz w:val="24"/>
          <w:szCs w:val="24"/>
        </w:rPr>
        <w:t>The Vice-President shall be responsible for all internal correspondence on the organizations behalf</w:t>
      </w:r>
    </w:p>
    <w:p w:rsidR="002213B5" w:rsidRDefault="002213B5" w:rsidP="00853D29">
      <w:pPr>
        <w:pStyle w:val="ListParagraph"/>
        <w:keepLines/>
        <w:numPr>
          <w:ilvl w:val="0"/>
          <w:numId w:val="3"/>
        </w:numPr>
        <w:jc w:val="both"/>
        <w:rPr>
          <w:rFonts w:ascii="Times New Roman" w:hAnsi="Times New Roman" w:cs="Times New Roman"/>
          <w:sz w:val="24"/>
          <w:szCs w:val="24"/>
        </w:rPr>
      </w:pPr>
      <w:r>
        <w:rPr>
          <w:rFonts w:ascii="Times New Roman" w:hAnsi="Times New Roman" w:cs="Times New Roman"/>
          <w:sz w:val="24"/>
          <w:szCs w:val="24"/>
        </w:rPr>
        <w:t>The Vice-President shall schedule meetings along with the President to meet with individual committee chairs during the semester and be aware of the state of the committee.</w:t>
      </w:r>
    </w:p>
    <w:p w:rsidR="002213B5" w:rsidRDefault="002213B5" w:rsidP="002213B5">
      <w:pPr>
        <w:pStyle w:val="ListParagraph"/>
        <w:keepLines/>
        <w:numPr>
          <w:ilvl w:val="0"/>
          <w:numId w:val="1"/>
        </w:numPr>
        <w:jc w:val="both"/>
        <w:rPr>
          <w:rFonts w:ascii="Times New Roman" w:hAnsi="Times New Roman" w:cs="Times New Roman"/>
          <w:sz w:val="24"/>
          <w:szCs w:val="24"/>
        </w:rPr>
      </w:pPr>
      <w:r>
        <w:rPr>
          <w:rFonts w:ascii="Times New Roman" w:hAnsi="Times New Roman" w:cs="Times New Roman"/>
          <w:sz w:val="24"/>
          <w:szCs w:val="24"/>
        </w:rPr>
        <w:t>Secretary</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Secretary shall be the primary administrator of the organizations information. </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The Secretary shall be responsible for maintaining an accurate documentation of the minutes and voting records of the board.</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The Secretary shall maintain a record of attendance of members at meetings and events.</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The Secretary shall have the minutes of the meeting readily available to the President, Advisors, and the Vice-President two business days before scheduled meetings and all members before the start of every meeting.</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Secretary shall be knowledgeable of, or able to obtain, the organizations history and act as a historian on behalf of BOA. </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The Secretary shall maintain an up-to-date phone and email list of all BOA members, and distribute them to Officers and members when there is a change or update.</w:t>
      </w:r>
    </w:p>
    <w:p w:rsidR="002213B5" w:rsidRDefault="002213B5" w:rsidP="002213B5">
      <w:pPr>
        <w:pStyle w:val="ListParagraph"/>
        <w:keepLines/>
        <w:numPr>
          <w:ilvl w:val="0"/>
          <w:numId w:val="4"/>
        </w:numPr>
        <w:jc w:val="both"/>
        <w:rPr>
          <w:rFonts w:ascii="Times New Roman" w:hAnsi="Times New Roman" w:cs="Times New Roman"/>
          <w:sz w:val="24"/>
          <w:szCs w:val="24"/>
        </w:rPr>
      </w:pPr>
      <w:r>
        <w:rPr>
          <w:rFonts w:ascii="Times New Roman" w:hAnsi="Times New Roman" w:cs="Times New Roman"/>
          <w:sz w:val="24"/>
          <w:szCs w:val="24"/>
        </w:rPr>
        <w:t>The Secretary shall preside at all meetings in the absence of the President and Vice-President.</w:t>
      </w:r>
    </w:p>
    <w:p w:rsidR="002213B5" w:rsidRDefault="002213B5" w:rsidP="002213B5">
      <w:pPr>
        <w:keepLines/>
        <w:ind w:left="720"/>
        <w:jc w:val="both"/>
        <w:rPr>
          <w:rFonts w:ascii="Times New Roman" w:hAnsi="Times New Roman" w:cs="Times New Roman"/>
          <w:sz w:val="24"/>
          <w:szCs w:val="24"/>
        </w:rPr>
      </w:pPr>
      <w:r>
        <w:rPr>
          <w:rFonts w:ascii="Times New Roman" w:hAnsi="Times New Roman" w:cs="Times New Roman"/>
          <w:sz w:val="24"/>
          <w:szCs w:val="24"/>
        </w:rPr>
        <w:t>Section 4: Vacancy of an Executive Board Member</w:t>
      </w:r>
    </w:p>
    <w:p w:rsidR="00F7764D" w:rsidRDefault="00F7764D" w:rsidP="00F7764D">
      <w:pPr>
        <w:keepLines/>
        <w:ind w:left="1440"/>
        <w:jc w:val="both"/>
        <w:rPr>
          <w:rFonts w:ascii="Times New Roman" w:hAnsi="Times New Roman" w:cs="Times New Roman"/>
          <w:sz w:val="24"/>
          <w:szCs w:val="24"/>
        </w:rPr>
      </w:pPr>
      <w:r>
        <w:rPr>
          <w:rFonts w:ascii="Times New Roman" w:hAnsi="Times New Roman" w:cs="Times New Roman"/>
          <w:sz w:val="24"/>
          <w:szCs w:val="24"/>
        </w:rPr>
        <w:t>In the event that the President leaves office, the Vice-President will assume those duties until a special election is held in the same semester (refer to special election section of Article IV.</w:t>
      </w:r>
    </w:p>
    <w:p w:rsidR="00F7764D" w:rsidRDefault="00F7764D" w:rsidP="00F7764D">
      <w:pPr>
        <w:keepLines/>
        <w:jc w:val="both"/>
        <w:rPr>
          <w:rFonts w:ascii="Times New Roman" w:hAnsi="Times New Roman" w:cs="Times New Roman"/>
          <w:sz w:val="24"/>
          <w:szCs w:val="24"/>
        </w:rPr>
      </w:pPr>
      <w:r>
        <w:rPr>
          <w:rFonts w:ascii="Times New Roman" w:hAnsi="Times New Roman" w:cs="Times New Roman"/>
          <w:sz w:val="24"/>
          <w:szCs w:val="24"/>
        </w:rPr>
        <w:tab/>
        <w:t>Section 5: Removal</w:t>
      </w:r>
    </w:p>
    <w:p w:rsidR="00F7764D" w:rsidRDefault="00F7764D" w:rsidP="00F7764D">
      <w:pPr>
        <w:keepLines/>
        <w:ind w:left="1440"/>
        <w:jc w:val="both"/>
        <w:rPr>
          <w:rFonts w:ascii="Times New Roman" w:hAnsi="Times New Roman" w:cs="Times New Roman"/>
          <w:sz w:val="24"/>
          <w:szCs w:val="24"/>
        </w:rPr>
      </w:pPr>
      <w:r>
        <w:rPr>
          <w:rFonts w:ascii="Times New Roman" w:hAnsi="Times New Roman" w:cs="Times New Roman"/>
          <w:sz w:val="24"/>
          <w:szCs w:val="24"/>
        </w:rPr>
        <w:lastRenderedPageBreak/>
        <w:t>A petition to remove an Executive Board member in question must be submitted to the President. The petition must contain the written signatures of 2/3 of the voting membership. When such a petition is received, the President shall call a meeting with the whole organization to determine whether or not the Executive Board member should be removed. If the President is the officer in question, the Vice-President shall call and preside over the meeting.</w:t>
      </w:r>
    </w:p>
    <w:p w:rsidR="00F7764D" w:rsidRDefault="00F7764D" w:rsidP="00F7764D">
      <w:pPr>
        <w:keepLines/>
        <w:jc w:val="both"/>
        <w:rPr>
          <w:rFonts w:ascii="Times New Roman" w:hAnsi="Times New Roman" w:cs="Times New Roman"/>
          <w:sz w:val="24"/>
          <w:szCs w:val="24"/>
        </w:rPr>
      </w:pPr>
      <w:r>
        <w:rPr>
          <w:rFonts w:ascii="Times New Roman" w:hAnsi="Times New Roman" w:cs="Times New Roman"/>
          <w:sz w:val="24"/>
          <w:szCs w:val="24"/>
        </w:rPr>
        <w:t>Article IV: Committees</w:t>
      </w:r>
    </w:p>
    <w:p w:rsidR="00F7764D" w:rsidRDefault="00F7764D" w:rsidP="00F7764D">
      <w:pPr>
        <w:keepLines/>
        <w:jc w:val="both"/>
        <w:rPr>
          <w:rFonts w:ascii="Times New Roman" w:hAnsi="Times New Roman" w:cs="Times New Roman"/>
          <w:sz w:val="24"/>
          <w:szCs w:val="24"/>
        </w:rPr>
      </w:pPr>
      <w:r>
        <w:rPr>
          <w:rFonts w:ascii="Times New Roman" w:hAnsi="Times New Roman" w:cs="Times New Roman"/>
          <w:sz w:val="24"/>
          <w:szCs w:val="24"/>
        </w:rPr>
        <w:tab/>
        <w:t>Section 1: Purpose/Mission</w:t>
      </w:r>
    </w:p>
    <w:p w:rsidR="00F7764D" w:rsidRDefault="00F7764D" w:rsidP="00F7764D">
      <w:pPr>
        <w:keepLines/>
        <w:ind w:left="1440"/>
        <w:jc w:val="both"/>
        <w:rPr>
          <w:rFonts w:ascii="Times New Roman" w:hAnsi="Times New Roman" w:cs="Times New Roman"/>
          <w:sz w:val="24"/>
          <w:szCs w:val="24"/>
        </w:rPr>
      </w:pPr>
      <w:r>
        <w:rPr>
          <w:rFonts w:ascii="Times New Roman" w:hAnsi="Times New Roman" w:cs="Times New Roman"/>
          <w:sz w:val="24"/>
          <w:szCs w:val="24"/>
        </w:rPr>
        <w:t>There shall be three committees that will help in improving the cultural, social and recreational opportunities for students at SUNY Orange.</w:t>
      </w:r>
    </w:p>
    <w:p w:rsidR="00F7764D" w:rsidRDefault="00F7764D" w:rsidP="00F7764D">
      <w:pPr>
        <w:keepLines/>
        <w:jc w:val="both"/>
        <w:rPr>
          <w:rFonts w:ascii="Times New Roman" w:hAnsi="Times New Roman" w:cs="Times New Roman"/>
          <w:sz w:val="24"/>
          <w:szCs w:val="24"/>
        </w:rPr>
      </w:pPr>
      <w:r>
        <w:rPr>
          <w:rFonts w:ascii="Times New Roman" w:hAnsi="Times New Roman" w:cs="Times New Roman"/>
          <w:sz w:val="24"/>
          <w:szCs w:val="24"/>
        </w:rPr>
        <w:tab/>
        <w:t>Section 2: Committee Names/Responsibilities</w:t>
      </w:r>
    </w:p>
    <w:p w:rsidR="00F7764D" w:rsidRDefault="00F7764D" w:rsidP="00F7764D">
      <w:pPr>
        <w:pStyle w:val="ListParagraph"/>
        <w:keepLines/>
        <w:numPr>
          <w:ilvl w:val="0"/>
          <w:numId w:val="5"/>
        </w:numPr>
        <w:jc w:val="both"/>
        <w:rPr>
          <w:rFonts w:ascii="Times New Roman" w:hAnsi="Times New Roman" w:cs="Times New Roman"/>
          <w:sz w:val="24"/>
          <w:szCs w:val="24"/>
        </w:rPr>
      </w:pPr>
      <w:r>
        <w:rPr>
          <w:rFonts w:ascii="Times New Roman" w:hAnsi="Times New Roman" w:cs="Times New Roman"/>
          <w:sz w:val="24"/>
          <w:szCs w:val="24"/>
        </w:rPr>
        <w:t>Promotion Committee – research, in charge of all advertising; promoting events in new exciting ways.</w:t>
      </w:r>
    </w:p>
    <w:p w:rsidR="00F7764D" w:rsidRDefault="00F7764D" w:rsidP="00F7764D">
      <w:pPr>
        <w:pStyle w:val="ListParagraph"/>
        <w:keepLines/>
        <w:numPr>
          <w:ilvl w:val="0"/>
          <w:numId w:val="5"/>
        </w:numPr>
        <w:jc w:val="both"/>
        <w:rPr>
          <w:rFonts w:ascii="Times New Roman" w:hAnsi="Times New Roman" w:cs="Times New Roman"/>
          <w:sz w:val="24"/>
          <w:szCs w:val="24"/>
        </w:rPr>
      </w:pPr>
      <w:r>
        <w:rPr>
          <w:rFonts w:ascii="Times New Roman" w:hAnsi="Times New Roman" w:cs="Times New Roman"/>
          <w:sz w:val="24"/>
          <w:szCs w:val="24"/>
        </w:rPr>
        <w:t>Community Service Committee – research, in charge with all community related events</w:t>
      </w:r>
    </w:p>
    <w:p w:rsidR="00F7764D" w:rsidRDefault="00F7764D" w:rsidP="00F7764D">
      <w:pPr>
        <w:keepLines/>
        <w:ind w:left="720"/>
        <w:jc w:val="both"/>
        <w:rPr>
          <w:rFonts w:ascii="Times New Roman" w:hAnsi="Times New Roman" w:cs="Times New Roman"/>
          <w:sz w:val="24"/>
          <w:szCs w:val="24"/>
        </w:rPr>
      </w:pPr>
      <w:r>
        <w:rPr>
          <w:rFonts w:ascii="Times New Roman" w:hAnsi="Times New Roman" w:cs="Times New Roman"/>
          <w:sz w:val="24"/>
          <w:szCs w:val="24"/>
        </w:rPr>
        <w:t>Section 3: Committee Chair Responsibilities</w:t>
      </w:r>
    </w:p>
    <w:p w:rsidR="00F7764D" w:rsidRDefault="00F7764D" w:rsidP="00F7764D">
      <w:pPr>
        <w:pStyle w:val="ListParagraph"/>
        <w:keepLines/>
        <w:numPr>
          <w:ilvl w:val="0"/>
          <w:numId w:val="6"/>
        </w:numPr>
        <w:jc w:val="both"/>
        <w:rPr>
          <w:rFonts w:ascii="Times New Roman" w:hAnsi="Times New Roman" w:cs="Times New Roman"/>
          <w:sz w:val="24"/>
          <w:szCs w:val="24"/>
        </w:rPr>
      </w:pPr>
      <w:r>
        <w:rPr>
          <w:rFonts w:ascii="Times New Roman" w:hAnsi="Times New Roman" w:cs="Times New Roman"/>
          <w:sz w:val="24"/>
          <w:szCs w:val="24"/>
        </w:rPr>
        <w:t>Committee Chairs will be elected from and by all members; any member may nominate him/herself.</w:t>
      </w:r>
    </w:p>
    <w:p w:rsidR="00F7764D" w:rsidRDefault="00F7764D" w:rsidP="00F7764D">
      <w:pPr>
        <w:pStyle w:val="ListParagraph"/>
        <w:keepLines/>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w:t>
      </w:r>
      <w:r w:rsidR="0087187C">
        <w:rPr>
          <w:rFonts w:ascii="Times New Roman" w:hAnsi="Times New Roman" w:cs="Times New Roman"/>
          <w:sz w:val="24"/>
          <w:szCs w:val="24"/>
        </w:rPr>
        <w:t>Committee Chair shall be responsible for researching and holding meeting for their committee. The committee chair shall report to the Vice-President will all information and decisions about their committee.</w:t>
      </w:r>
    </w:p>
    <w:p w:rsidR="0087187C" w:rsidRDefault="0087187C" w:rsidP="00F7764D">
      <w:pPr>
        <w:pStyle w:val="ListParagraph"/>
        <w:keepLines/>
        <w:numPr>
          <w:ilvl w:val="0"/>
          <w:numId w:val="6"/>
        </w:numPr>
        <w:jc w:val="both"/>
        <w:rPr>
          <w:rFonts w:ascii="Times New Roman" w:hAnsi="Times New Roman" w:cs="Times New Roman"/>
          <w:sz w:val="24"/>
          <w:szCs w:val="24"/>
        </w:rPr>
      </w:pPr>
      <w:r>
        <w:rPr>
          <w:rFonts w:ascii="Times New Roman" w:hAnsi="Times New Roman" w:cs="Times New Roman"/>
          <w:sz w:val="24"/>
          <w:szCs w:val="24"/>
        </w:rPr>
        <w:t>The committee shall select their program preference by a majority vote.</w:t>
      </w:r>
    </w:p>
    <w:p w:rsidR="001C72D8" w:rsidRDefault="0087187C" w:rsidP="001C72D8">
      <w:pPr>
        <w:pStyle w:val="ListParagraph"/>
        <w:keepLines/>
        <w:numPr>
          <w:ilvl w:val="0"/>
          <w:numId w:val="6"/>
        </w:numPr>
        <w:jc w:val="both"/>
        <w:rPr>
          <w:rFonts w:ascii="Times New Roman" w:hAnsi="Times New Roman" w:cs="Times New Roman"/>
          <w:sz w:val="24"/>
          <w:szCs w:val="24"/>
        </w:rPr>
      </w:pPr>
      <w:r>
        <w:rPr>
          <w:rFonts w:ascii="Times New Roman" w:hAnsi="Times New Roman" w:cs="Times New Roman"/>
          <w:sz w:val="24"/>
          <w:szCs w:val="24"/>
        </w:rPr>
        <w:t>The committee chair shall report to the vice President with all information and decisions about their committee; subsequently, the committee chair brings all committee decisions to the Board of Activities for approval. Thereafter. The committee chair shall direct execution of the event with advice and supervision of Vice-President and Advisors</w:t>
      </w:r>
      <w:r w:rsidR="001C72D8">
        <w:rPr>
          <w:rFonts w:ascii="Times New Roman" w:hAnsi="Times New Roman" w:cs="Times New Roman"/>
          <w:sz w:val="24"/>
          <w:szCs w:val="24"/>
        </w:rPr>
        <w:t>.</w:t>
      </w:r>
    </w:p>
    <w:p w:rsidR="006472EA" w:rsidRDefault="001C72D8" w:rsidP="001C72D8">
      <w:pPr>
        <w:keepLines/>
        <w:jc w:val="both"/>
        <w:rPr>
          <w:rFonts w:ascii="Times New Roman" w:hAnsi="Times New Roman" w:cs="Times New Roman"/>
          <w:sz w:val="24"/>
          <w:szCs w:val="24"/>
        </w:rPr>
      </w:pPr>
      <w:r>
        <w:rPr>
          <w:rFonts w:ascii="Times New Roman" w:hAnsi="Times New Roman" w:cs="Times New Roman"/>
          <w:sz w:val="24"/>
          <w:szCs w:val="24"/>
        </w:rPr>
        <w:t>Article</w:t>
      </w:r>
      <w:r w:rsidRPr="001C72D8">
        <w:rPr>
          <w:rFonts w:ascii="Times New Roman" w:hAnsi="Times New Roman" w:cs="Times New Roman"/>
          <w:sz w:val="24"/>
          <w:szCs w:val="24"/>
        </w:rPr>
        <w:t xml:space="preserve"> V: </w:t>
      </w:r>
      <w:r>
        <w:rPr>
          <w:rFonts w:ascii="Times New Roman" w:hAnsi="Times New Roman" w:cs="Times New Roman"/>
          <w:sz w:val="24"/>
          <w:szCs w:val="24"/>
        </w:rPr>
        <w:t>Elections</w:t>
      </w:r>
    </w:p>
    <w:p w:rsidR="001C72D8" w:rsidRDefault="001C72D8" w:rsidP="001C72D8">
      <w:pPr>
        <w:keepLines/>
        <w:jc w:val="both"/>
        <w:rPr>
          <w:rFonts w:ascii="Times New Roman" w:hAnsi="Times New Roman" w:cs="Times New Roman"/>
          <w:sz w:val="24"/>
          <w:szCs w:val="24"/>
        </w:rPr>
      </w:pPr>
      <w:r>
        <w:rPr>
          <w:rFonts w:ascii="Times New Roman" w:hAnsi="Times New Roman" w:cs="Times New Roman"/>
          <w:sz w:val="24"/>
          <w:szCs w:val="24"/>
        </w:rPr>
        <w:tab/>
        <w:t>Section 1: Nomination Process</w:t>
      </w:r>
    </w:p>
    <w:p w:rsidR="001C72D8" w:rsidRDefault="001C72D8" w:rsidP="001C72D8">
      <w:pPr>
        <w:keepLines/>
        <w:ind w:left="1440"/>
        <w:jc w:val="both"/>
        <w:rPr>
          <w:rFonts w:ascii="Times New Roman" w:hAnsi="Times New Roman" w:cs="Times New Roman"/>
          <w:sz w:val="24"/>
          <w:szCs w:val="24"/>
        </w:rPr>
      </w:pPr>
      <w:r>
        <w:rPr>
          <w:rFonts w:ascii="Times New Roman" w:hAnsi="Times New Roman" w:cs="Times New Roman"/>
          <w:sz w:val="24"/>
          <w:szCs w:val="24"/>
        </w:rPr>
        <w:t>A candidate wishing to take up an Executive Board Position must be nominated by themselves or another voting member. A candidate wishing to take up a committee chair position must be nominated by themselves or another voting member. All nominations must be seconded by another member to be placed on the ballot. Members are limited to holding only 1 election position.</w:t>
      </w:r>
    </w:p>
    <w:p w:rsidR="001C72D8" w:rsidRDefault="001C72D8" w:rsidP="001C72D8">
      <w:pPr>
        <w:keepLines/>
        <w:jc w:val="both"/>
        <w:rPr>
          <w:rFonts w:ascii="Times New Roman" w:hAnsi="Times New Roman" w:cs="Times New Roman"/>
          <w:sz w:val="24"/>
          <w:szCs w:val="24"/>
        </w:rPr>
      </w:pPr>
      <w:r>
        <w:rPr>
          <w:rFonts w:ascii="Times New Roman" w:hAnsi="Times New Roman" w:cs="Times New Roman"/>
          <w:sz w:val="24"/>
          <w:szCs w:val="24"/>
        </w:rPr>
        <w:lastRenderedPageBreak/>
        <w:tab/>
        <w:t>Section 2: Election</w:t>
      </w:r>
    </w:p>
    <w:p w:rsidR="001C72D8" w:rsidRDefault="001C72D8" w:rsidP="001C72D8">
      <w:pPr>
        <w:keepLines/>
        <w:ind w:left="1440"/>
        <w:jc w:val="both"/>
        <w:rPr>
          <w:rFonts w:ascii="Times New Roman" w:hAnsi="Times New Roman" w:cs="Times New Roman"/>
          <w:sz w:val="24"/>
          <w:szCs w:val="24"/>
        </w:rPr>
      </w:pPr>
      <w:r>
        <w:rPr>
          <w:rFonts w:ascii="Times New Roman" w:hAnsi="Times New Roman" w:cs="Times New Roman"/>
          <w:sz w:val="24"/>
          <w:szCs w:val="24"/>
        </w:rPr>
        <w:t>The President will open the floor for additional nominations. There must be quorum present and voting shall be done by secret ballot. Elections will be held every fall semester</w:t>
      </w:r>
      <w:r w:rsidR="00E24F73">
        <w:rPr>
          <w:rFonts w:ascii="Times New Roman" w:hAnsi="Times New Roman" w:cs="Times New Roman"/>
          <w:sz w:val="24"/>
          <w:szCs w:val="24"/>
        </w:rPr>
        <w:t>, within two weeks of the organizations first meeting</w:t>
      </w:r>
    </w:p>
    <w:p w:rsidR="00E24F73" w:rsidRDefault="00E24F73" w:rsidP="00E24F73">
      <w:pPr>
        <w:keepLines/>
        <w:jc w:val="both"/>
        <w:rPr>
          <w:rFonts w:ascii="Times New Roman" w:hAnsi="Times New Roman" w:cs="Times New Roman"/>
          <w:sz w:val="24"/>
          <w:szCs w:val="24"/>
        </w:rPr>
      </w:pPr>
      <w:r>
        <w:rPr>
          <w:rFonts w:ascii="Times New Roman" w:hAnsi="Times New Roman" w:cs="Times New Roman"/>
          <w:sz w:val="24"/>
          <w:szCs w:val="24"/>
        </w:rPr>
        <w:tab/>
        <w:t>Section 3: Special Elections</w:t>
      </w:r>
    </w:p>
    <w:p w:rsidR="00E24F73" w:rsidRDefault="00E24F73" w:rsidP="00E24F73">
      <w:pPr>
        <w:keepLines/>
        <w:ind w:left="1440"/>
        <w:jc w:val="both"/>
        <w:rPr>
          <w:rFonts w:ascii="Times New Roman" w:hAnsi="Times New Roman" w:cs="Times New Roman"/>
          <w:sz w:val="24"/>
          <w:szCs w:val="24"/>
        </w:rPr>
      </w:pPr>
      <w:r>
        <w:rPr>
          <w:rFonts w:ascii="Times New Roman" w:hAnsi="Times New Roman" w:cs="Times New Roman"/>
          <w:sz w:val="24"/>
          <w:szCs w:val="24"/>
        </w:rPr>
        <w:t>Within 2 weeks of a vacancy in office, the nomination process as outlined in Article V, Section 2 will immediately be implemented by the President.</w:t>
      </w:r>
    </w:p>
    <w:p w:rsidR="00E24F73" w:rsidRDefault="00E24F73" w:rsidP="00E24F73">
      <w:pPr>
        <w:keepLines/>
        <w:jc w:val="both"/>
        <w:rPr>
          <w:rFonts w:ascii="Times New Roman" w:hAnsi="Times New Roman" w:cs="Times New Roman"/>
          <w:sz w:val="24"/>
          <w:szCs w:val="24"/>
        </w:rPr>
      </w:pPr>
      <w:r>
        <w:rPr>
          <w:rFonts w:ascii="Times New Roman" w:hAnsi="Times New Roman" w:cs="Times New Roman"/>
          <w:sz w:val="24"/>
          <w:szCs w:val="24"/>
        </w:rPr>
        <w:t>Article IV: Advisor</w:t>
      </w:r>
    </w:p>
    <w:p w:rsidR="00E24F73" w:rsidRDefault="00E24F73" w:rsidP="00E24F73">
      <w:pPr>
        <w:keepLines/>
        <w:tabs>
          <w:tab w:val="left" w:pos="2205"/>
        </w:tabs>
        <w:ind w:left="720"/>
        <w:jc w:val="both"/>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r>
    </w:p>
    <w:p w:rsidR="00E24F73" w:rsidRDefault="00E24F73" w:rsidP="00E24F73">
      <w:pPr>
        <w:keepLines/>
        <w:ind w:left="720"/>
        <w:jc w:val="both"/>
        <w:rPr>
          <w:rFonts w:ascii="Times New Roman" w:hAnsi="Times New Roman" w:cs="Times New Roman"/>
          <w:sz w:val="24"/>
          <w:szCs w:val="24"/>
        </w:rPr>
      </w:pPr>
      <w:r>
        <w:rPr>
          <w:rFonts w:ascii="Times New Roman" w:hAnsi="Times New Roman" w:cs="Times New Roman"/>
          <w:sz w:val="24"/>
          <w:szCs w:val="24"/>
        </w:rPr>
        <w:t>The Advisor of the Newburgh Board of Activities shall be the Assistant Director of Student Activities at the Newburgh Campus.</w:t>
      </w:r>
    </w:p>
    <w:p w:rsidR="001C72D8" w:rsidRDefault="001C72D8" w:rsidP="001C72D8">
      <w:pPr>
        <w:keepLines/>
        <w:jc w:val="both"/>
        <w:rPr>
          <w:rFonts w:ascii="Times New Roman" w:hAnsi="Times New Roman" w:cs="Times New Roman"/>
          <w:sz w:val="24"/>
          <w:szCs w:val="24"/>
        </w:rPr>
      </w:pPr>
      <w:r>
        <w:rPr>
          <w:rFonts w:ascii="Times New Roman" w:hAnsi="Times New Roman" w:cs="Times New Roman"/>
          <w:sz w:val="24"/>
          <w:szCs w:val="24"/>
        </w:rPr>
        <w:tab/>
      </w:r>
      <w:r w:rsidR="00E24F73">
        <w:rPr>
          <w:rFonts w:ascii="Times New Roman" w:hAnsi="Times New Roman" w:cs="Times New Roman"/>
          <w:sz w:val="24"/>
          <w:szCs w:val="24"/>
        </w:rPr>
        <w:t>Section 2: Duties</w:t>
      </w:r>
    </w:p>
    <w:p w:rsidR="00594B67" w:rsidRDefault="00E24F73" w:rsidP="00594B67">
      <w:pPr>
        <w:keepLines/>
        <w:ind w:left="720"/>
        <w:jc w:val="both"/>
        <w:rPr>
          <w:rFonts w:ascii="Times New Roman" w:hAnsi="Times New Roman" w:cs="Times New Roman"/>
          <w:sz w:val="24"/>
          <w:szCs w:val="24"/>
        </w:rPr>
      </w:pPr>
      <w:r>
        <w:rPr>
          <w:rFonts w:ascii="Times New Roman" w:hAnsi="Times New Roman" w:cs="Times New Roman"/>
          <w:sz w:val="24"/>
          <w:szCs w:val="24"/>
        </w:rPr>
        <w:t xml:space="preserve">The Advisor(s) of BOA must maintain communications with the President and each </w:t>
      </w:r>
      <w:r w:rsidR="00594B67">
        <w:rPr>
          <w:rFonts w:ascii="Times New Roman" w:hAnsi="Times New Roman" w:cs="Times New Roman"/>
          <w:sz w:val="24"/>
          <w:szCs w:val="24"/>
        </w:rPr>
        <w:t xml:space="preserve">     other, assist in event planning, communicate all BOA related issues to the members, be available as a constant reference, and be knowledgeable of and/or able to obtain the organizations history.</w:t>
      </w:r>
    </w:p>
    <w:p w:rsidR="00594B67" w:rsidRDefault="00594B67" w:rsidP="00594B67">
      <w:pPr>
        <w:keepLines/>
        <w:jc w:val="both"/>
        <w:rPr>
          <w:rFonts w:ascii="Times New Roman" w:hAnsi="Times New Roman" w:cs="Times New Roman"/>
          <w:sz w:val="24"/>
          <w:szCs w:val="24"/>
        </w:rPr>
      </w:pPr>
      <w:r>
        <w:rPr>
          <w:rFonts w:ascii="Times New Roman" w:hAnsi="Times New Roman" w:cs="Times New Roman"/>
          <w:sz w:val="24"/>
          <w:szCs w:val="24"/>
        </w:rPr>
        <w:t xml:space="preserve">Article VII: Meetings </w:t>
      </w:r>
    </w:p>
    <w:p w:rsidR="00594B67" w:rsidRDefault="00594B67" w:rsidP="00594B67">
      <w:pPr>
        <w:keepLines/>
        <w:jc w:val="both"/>
        <w:rPr>
          <w:rFonts w:ascii="Times New Roman" w:hAnsi="Times New Roman" w:cs="Times New Roman"/>
          <w:sz w:val="24"/>
          <w:szCs w:val="24"/>
        </w:rPr>
      </w:pPr>
      <w:r>
        <w:rPr>
          <w:rFonts w:ascii="Times New Roman" w:hAnsi="Times New Roman" w:cs="Times New Roman"/>
          <w:sz w:val="24"/>
          <w:szCs w:val="24"/>
        </w:rPr>
        <w:tab/>
        <w:t>Section 1: Regular Meeting/Club Activities</w:t>
      </w:r>
    </w:p>
    <w:p w:rsidR="00594B67" w:rsidRDefault="00594B67" w:rsidP="00594B67">
      <w:pPr>
        <w:keepLines/>
        <w:ind w:left="1440"/>
        <w:jc w:val="both"/>
        <w:rPr>
          <w:rFonts w:ascii="Times New Roman" w:hAnsi="Times New Roman" w:cs="Times New Roman"/>
          <w:sz w:val="24"/>
          <w:szCs w:val="24"/>
        </w:rPr>
      </w:pPr>
      <w:r>
        <w:rPr>
          <w:rFonts w:ascii="Times New Roman" w:hAnsi="Times New Roman" w:cs="Times New Roman"/>
          <w:sz w:val="24"/>
          <w:szCs w:val="24"/>
        </w:rPr>
        <w:t>Meetings will be held weekly. All decisions shall be made by a majority vote of all voting members present.</w:t>
      </w:r>
    </w:p>
    <w:p w:rsidR="00594B67" w:rsidRDefault="00594B67" w:rsidP="00594B67">
      <w:pPr>
        <w:keepLines/>
        <w:jc w:val="both"/>
        <w:rPr>
          <w:rFonts w:ascii="Times New Roman" w:hAnsi="Times New Roman" w:cs="Times New Roman"/>
          <w:sz w:val="24"/>
          <w:szCs w:val="24"/>
        </w:rPr>
      </w:pPr>
      <w:r>
        <w:rPr>
          <w:rFonts w:ascii="Times New Roman" w:hAnsi="Times New Roman" w:cs="Times New Roman"/>
          <w:sz w:val="24"/>
          <w:szCs w:val="24"/>
        </w:rPr>
        <w:tab/>
        <w:t>Section 2: Special Meetings</w:t>
      </w:r>
    </w:p>
    <w:p w:rsidR="00756AF5" w:rsidRDefault="00594B67" w:rsidP="00756AF5">
      <w:pPr>
        <w:keepLines/>
        <w:ind w:left="1440"/>
        <w:jc w:val="both"/>
        <w:rPr>
          <w:rFonts w:ascii="Times New Roman" w:hAnsi="Times New Roman" w:cs="Times New Roman"/>
          <w:sz w:val="24"/>
          <w:szCs w:val="24"/>
        </w:rPr>
      </w:pPr>
      <w:r>
        <w:rPr>
          <w:rFonts w:ascii="Times New Roman" w:hAnsi="Times New Roman" w:cs="Times New Roman"/>
          <w:sz w:val="24"/>
          <w:szCs w:val="24"/>
        </w:rPr>
        <w:t xml:space="preserve">Special Meetings may be </w:t>
      </w:r>
      <w:r w:rsidR="00756AF5">
        <w:rPr>
          <w:rFonts w:ascii="Times New Roman" w:hAnsi="Times New Roman" w:cs="Times New Roman"/>
          <w:sz w:val="24"/>
          <w:szCs w:val="24"/>
        </w:rPr>
        <w:t>called upon request by 3 members of BOA. A special meeting may be called to order to address an infraction by a member of the Board of Activities or further discuss timely event planning.</w:t>
      </w:r>
    </w:p>
    <w:p w:rsidR="00756AF5" w:rsidRDefault="00756AF5" w:rsidP="00756AF5">
      <w:pPr>
        <w:keepLines/>
        <w:jc w:val="both"/>
        <w:rPr>
          <w:rFonts w:ascii="Times New Roman" w:hAnsi="Times New Roman" w:cs="Times New Roman"/>
          <w:sz w:val="24"/>
          <w:szCs w:val="24"/>
        </w:rPr>
      </w:pPr>
      <w:r>
        <w:rPr>
          <w:rFonts w:ascii="Times New Roman" w:hAnsi="Times New Roman" w:cs="Times New Roman"/>
          <w:sz w:val="24"/>
          <w:szCs w:val="24"/>
        </w:rPr>
        <w:tab/>
        <w:t>Section 3: Parliamentary Procedure</w:t>
      </w:r>
    </w:p>
    <w:p w:rsidR="00594B67" w:rsidRDefault="00756AF5" w:rsidP="00756AF5">
      <w:pPr>
        <w:keepLines/>
        <w:ind w:left="1440"/>
        <w:jc w:val="both"/>
        <w:rPr>
          <w:rFonts w:ascii="Times New Roman" w:hAnsi="Times New Roman" w:cs="Times New Roman"/>
          <w:sz w:val="24"/>
          <w:szCs w:val="24"/>
        </w:rPr>
      </w:pPr>
      <w:r>
        <w:rPr>
          <w:rFonts w:ascii="Times New Roman" w:hAnsi="Times New Roman" w:cs="Times New Roman"/>
          <w:sz w:val="24"/>
          <w:szCs w:val="24"/>
        </w:rPr>
        <w:t xml:space="preserve">BOA will use a minimal meeting decorum of Parliamentary procedure which includes the </w:t>
      </w:r>
      <w:r w:rsidR="00743B62">
        <w:rPr>
          <w:rFonts w:ascii="Times New Roman" w:hAnsi="Times New Roman" w:cs="Times New Roman"/>
          <w:sz w:val="24"/>
          <w:szCs w:val="24"/>
        </w:rPr>
        <w:t>Order of Business and maintain Quorum.</w:t>
      </w:r>
    </w:p>
    <w:p w:rsidR="00743B62" w:rsidRDefault="00743B62" w:rsidP="00743B62">
      <w:pPr>
        <w:keepLines/>
        <w:jc w:val="both"/>
        <w:rPr>
          <w:rFonts w:ascii="Times New Roman" w:hAnsi="Times New Roman" w:cs="Times New Roman"/>
          <w:sz w:val="24"/>
          <w:szCs w:val="24"/>
        </w:rPr>
      </w:pPr>
      <w:r>
        <w:rPr>
          <w:rFonts w:ascii="Times New Roman" w:hAnsi="Times New Roman" w:cs="Times New Roman"/>
          <w:sz w:val="24"/>
          <w:szCs w:val="24"/>
        </w:rPr>
        <w:tab/>
        <w:t>Section 4: Quorum</w:t>
      </w:r>
    </w:p>
    <w:p w:rsidR="00743B62" w:rsidRDefault="00743B62" w:rsidP="00B81772">
      <w:pPr>
        <w:keepLines/>
        <w:ind w:left="1440"/>
        <w:jc w:val="both"/>
        <w:rPr>
          <w:rFonts w:ascii="Times New Roman" w:hAnsi="Times New Roman" w:cs="Times New Roman"/>
          <w:sz w:val="24"/>
          <w:szCs w:val="24"/>
        </w:rPr>
      </w:pPr>
      <w:r>
        <w:rPr>
          <w:rFonts w:ascii="Times New Roman" w:hAnsi="Times New Roman" w:cs="Times New Roman"/>
          <w:sz w:val="24"/>
          <w:szCs w:val="24"/>
        </w:rPr>
        <w:t>A 50% plus 1 of the membership must be present in order for official business to occur</w:t>
      </w:r>
      <w:r w:rsidR="00B81772">
        <w:rPr>
          <w:rFonts w:ascii="Times New Roman" w:hAnsi="Times New Roman" w:cs="Times New Roman"/>
          <w:sz w:val="24"/>
          <w:szCs w:val="24"/>
        </w:rPr>
        <w:t>.</w:t>
      </w:r>
    </w:p>
    <w:p w:rsidR="00B81772" w:rsidRDefault="00B81772" w:rsidP="00B81772">
      <w:pPr>
        <w:keepLines/>
        <w:jc w:val="both"/>
        <w:rPr>
          <w:rFonts w:ascii="Times New Roman" w:hAnsi="Times New Roman" w:cs="Times New Roman"/>
          <w:sz w:val="24"/>
          <w:szCs w:val="24"/>
        </w:rPr>
      </w:pPr>
      <w:r>
        <w:rPr>
          <w:rFonts w:ascii="Times New Roman" w:hAnsi="Times New Roman" w:cs="Times New Roman"/>
          <w:sz w:val="24"/>
          <w:szCs w:val="24"/>
        </w:rPr>
        <w:lastRenderedPageBreak/>
        <w:t>Article VIII: Amendments</w:t>
      </w:r>
    </w:p>
    <w:p w:rsidR="00B81772" w:rsidRDefault="00B81772" w:rsidP="00B81772">
      <w:pPr>
        <w:keepLines/>
        <w:jc w:val="both"/>
        <w:rPr>
          <w:rFonts w:ascii="Times New Roman" w:hAnsi="Times New Roman" w:cs="Times New Roman"/>
          <w:sz w:val="24"/>
          <w:szCs w:val="24"/>
        </w:rPr>
      </w:pPr>
      <w:r>
        <w:rPr>
          <w:rFonts w:ascii="Times New Roman" w:hAnsi="Times New Roman" w:cs="Times New Roman"/>
          <w:sz w:val="24"/>
          <w:szCs w:val="24"/>
        </w:rPr>
        <w:tab/>
        <w:t>Section 1: Ratification</w:t>
      </w:r>
    </w:p>
    <w:p w:rsidR="008F78A9" w:rsidRDefault="00B81772" w:rsidP="008F78A9">
      <w:pPr>
        <w:keepLines/>
        <w:ind w:left="1440"/>
        <w:jc w:val="both"/>
        <w:rPr>
          <w:rFonts w:ascii="Times New Roman" w:hAnsi="Times New Roman" w:cs="Times New Roman"/>
          <w:sz w:val="24"/>
          <w:szCs w:val="24"/>
        </w:rPr>
      </w:pPr>
      <w:r>
        <w:rPr>
          <w:rFonts w:ascii="Times New Roman" w:hAnsi="Times New Roman" w:cs="Times New Roman"/>
          <w:sz w:val="24"/>
          <w:szCs w:val="24"/>
        </w:rPr>
        <w:t xml:space="preserve">Amendments to this constitution may be presented by any member of the organization during open forum in any meeting. If a majority of the present members are in favor of </w:t>
      </w:r>
      <w:r w:rsidR="00A57C1E">
        <w:rPr>
          <w:rFonts w:ascii="Times New Roman" w:hAnsi="Times New Roman" w:cs="Times New Roman"/>
          <w:sz w:val="24"/>
          <w:szCs w:val="24"/>
        </w:rPr>
        <w:t>the</w:t>
      </w:r>
      <w:r>
        <w:rPr>
          <w:rFonts w:ascii="Times New Roman" w:hAnsi="Times New Roman" w:cs="Times New Roman"/>
          <w:sz w:val="24"/>
          <w:szCs w:val="24"/>
        </w:rPr>
        <w:t xml:space="preserve"> amendments being voted upon the President will set a date during a future meeting to vote on the proposed </w:t>
      </w:r>
      <w:r w:rsidR="008F78A9">
        <w:rPr>
          <w:rFonts w:ascii="Times New Roman" w:hAnsi="Times New Roman" w:cs="Times New Roman"/>
          <w:sz w:val="24"/>
          <w:szCs w:val="24"/>
        </w:rPr>
        <w:t>amendment. It is the responsibility of the President to inform all members of any upcoming vote to amend this constitution. Amendments shall be passed a 2/3 of the voting membership.</w:t>
      </w:r>
    </w:p>
    <w:p w:rsidR="008F78A9" w:rsidRDefault="008F78A9" w:rsidP="008F78A9">
      <w:pPr>
        <w:keepLines/>
        <w:jc w:val="both"/>
        <w:rPr>
          <w:rFonts w:ascii="Times New Roman" w:hAnsi="Times New Roman" w:cs="Times New Roman"/>
          <w:sz w:val="24"/>
          <w:szCs w:val="24"/>
        </w:rPr>
      </w:pPr>
      <w:r>
        <w:rPr>
          <w:rFonts w:ascii="Times New Roman" w:hAnsi="Times New Roman" w:cs="Times New Roman"/>
          <w:sz w:val="24"/>
          <w:szCs w:val="24"/>
        </w:rPr>
        <w:tab/>
        <w:t>Section 2: Submittal to Activities Office</w:t>
      </w:r>
    </w:p>
    <w:p w:rsidR="008F78A9" w:rsidRDefault="008F78A9" w:rsidP="008F78A9">
      <w:pPr>
        <w:keepLines/>
        <w:ind w:left="1440"/>
        <w:jc w:val="both"/>
        <w:rPr>
          <w:rFonts w:ascii="Times New Roman" w:hAnsi="Times New Roman" w:cs="Times New Roman"/>
          <w:sz w:val="24"/>
          <w:szCs w:val="24"/>
        </w:rPr>
      </w:pPr>
      <w:r>
        <w:rPr>
          <w:rFonts w:ascii="Times New Roman" w:hAnsi="Times New Roman" w:cs="Times New Roman"/>
          <w:sz w:val="24"/>
          <w:szCs w:val="24"/>
        </w:rPr>
        <w:t>Any charges made to this constitution must be submitted to the director of Students Activities and BOA advisors.</w:t>
      </w:r>
    </w:p>
    <w:p w:rsidR="00E24F73" w:rsidRPr="001C72D8" w:rsidRDefault="00E24F73" w:rsidP="001C72D8">
      <w:pPr>
        <w:keepLines/>
        <w:jc w:val="both"/>
        <w:rPr>
          <w:rFonts w:ascii="Times New Roman" w:hAnsi="Times New Roman" w:cs="Times New Roman"/>
          <w:sz w:val="24"/>
          <w:szCs w:val="24"/>
        </w:rPr>
      </w:pPr>
      <w:r>
        <w:rPr>
          <w:rFonts w:ascii="Times New Roman" w:hAnsi="Times New Roman" w:cs="Times New Roman"/>
          <w:sz w:val="24"/>
          <w:szCs w:val="24"/>
        </w:rPr>
        <w:tab/>
      </w:r>
    </w:p>
    <w:sectPr w:rsidR="00E24F73" w:rsidRPr="001C72D8" w:rsidSect="008612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24" w:rsidRDefault="003E5424" w:rsidP="005E2C91">
      <w:pPr>
        <w:spacing w:after="0" w:line="240" w:lineRule="auto"/>
      </w:pPr>
      <w:r>
        <w:separator/>
      </w:r>
    </w:p>
  </w:endnote>
  <w:endnote w:type="continuationSeparator" w:id="0">
    <w:p w:rsidR="003E5424" w:rsidRDefault="003E5424" w:rsidP="005E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267"/>
      <w:docPartObj>
        <w:docPartGallery w:val="Page Numbers (Bottom of Page)"/>
        <w:docPartUnique/>
      </w:docPartObj>
    </w:sdtPr>
    <w:sdtEndPr/>
    <w:sdtContent>
      <w:p w:rsidR="00756AF5" w:rsidRDefault="003E5424">
        <w:pPr>
          <w:pStyle w:val="Footer"/>
          <w:jc w:val="center"/>
        </w:pPr>
        <w:r>
          <w:fldChar w:fldCharType="begin"/>
        </w:r>
        <w:r>
          <w:instrText xml:space="preserve"> PAGE   \* MERGEFORM</w:instrText>
        </w:r>
        <w:r>
          <w:instrText xml:space="preserve">AT </w:instrText>
        </w:r>
        <w:r>
          <w:fldChar w:fldCharType="separate"/>
        </w:r>
        <w:r w:rsidR="00B51657">
          <w:rPr>
            <w:noProof/>
          </w:rPr>
          <w:t>1</w:t>
        </w:r>
        <w:r>
          <w:rPr>
            <w:noProof/>
          </w:rPr>
          <w:fldChar w:fldCharType="end"/>
        </w:r>
      </w:p>
    </w:sdtContent>
  </w:sdt>
  <w:p w:rsidR="00756AF5" w:rsidRDefault="0075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24" w:rsidRDefault="003E5424" w:rsidP="005E2C91">
      <w:pPr>
        <w:spacing w:after="0" w:line="240" w:lineRule="auto"/>
      </w:pPr>
      <w:r>
        <w:separator/>
      </w:r>
    </w:p>
  </w:footnote>
  <w:footnote w:type="continuationSeparator" w:id="0">
    <w:p w:rsidR="003E5424" w:rsidRDefault="003E5424" w:rsidP="005E2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6E7E"/>
    <w:multiLevelType w:val="hybridMultilevel"/>
    <w:tmpl w:val="A6D4B288"/>
    <w:lvl w:ilvl="0" w:tplc="776833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B93DD5"/>
    <w:multiLevelType w:val="hybridMultilevel"/>
    <w:tmpl w:val="F39677FA"/>
    <w:lvl w:ilvl="0" w:tplc="C6F08F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5757D3C"/>
    <w:multiLevelType w:val="hybridMultilevel"/>
    <w:tmpl w:val="56706304"/>
    <w:lvl w:ilvl="0" w:tplc="CF20B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A32030"/>
    <w:multiLevelType w:val="hybridMultilevel"/>
    <w:tmpl w:val="F29E4720"/>
    <w:lvl w:ilvl="0" w:tplc="3058E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5D2C0B"/>
    <w:multiLevelType w:val="hybridMultilevel"/>
    <w:tmpl w:val="4CD84E3A"/>
    <w:lvl w:ilvl="0" w:tplc="2AB259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3EC6641"/>
    <w:multiLevelType w:val="hybridMultilevel"/>
    <w:tmpl w:val="4C34FC7E"/>
    <w:lvl w:ilvl="0" w:tplc="23CA7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A"/>
    <w:rsid w:val="000B712A"/>
    <w:rsid w:val="00112F11"/>
    <w:rsid w:val="001C72D8"/>
    <w:rsid w:val="002213B5"/>
    <w:rsid w:val="003E5424"/>
    <w:rsid w:val="00460832"/>
    <w:rsid w:val="004C5A8C"/>
    <w:rsid w:val="00594B67"/>
    <w:rsid w:val="005E2C91"/>
    <w:rsid w:val="006472EA"/>
    <w:rsid w:val="00743B62"/>
    <w:rsid w:val="00756AF5"/>
    <w:rsid w:val="00853D29"/>
    <w:rsid w:val="0086125B"/>
    <w:rsid w:val="0087187C"/>
    <w:rsid w:val="008F78A9"/>
    <w:rsid w:val="00A57C1E"/>
    <w:rsid w:val="00B51657"/>
    <w:rsid w:val="00B81772"/>
    <w:rsid w:val="00E24F73"/>
    <w:rsid w:val="00F7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2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C91"/>
  </w:style>
  <w:style w:type="paragraph" w:styleId="Footer">
    <w:name w:val="footer"/>
    <w:basedOn w:val="Normal"/>
    <w:link w:val="FooterChar"/>
    <w:uiPriority w:val="99"/>
    <w:unhideWhenUsed/>
    <w:rsid w:val="005E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91"/>
  </w:style>
  <w:style w:type="paragraph" w:styleId="ListParagraph">
    <w:name w:val="List Paragraph"/>
    <w:basedOn w:val="Normal"/>
    <w:uiPriority w:val="34"/>
    <w:qFormat/>
    <w:rsid w:val="000B7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2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C91"/>
  </w:style>
  <w:style w:type="paragraph" w:styleId="Footer">
    <w:name w:val="footer"/>
    <w:basedOn w:val="Normal"/>
    <w:link w:val="FooterChar"/>
    <w:uiPriority w:val="99"/>
    <w:unhideWhenUsed/>
    <w:rsid w:val="005E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91"/>
  </w:style>
  <w:style w:type="paragraph" w:styleId="ListParagraph">
    <w:name w:val="List Paragraph"/>
    <w:basedOn w:val="Normal"/>
    <w:uiPriority w:val="34"/>
    <w:qFormat/>
    <w:rsid w:val="000B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2D9AC-E3D3-45FD-8A5D-5812EF50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dc:creator>
  <cp:lastModifiedBy>Lenovo User</cp:lastModifiedBy>
  <cp:revision>2</cp:revision>
  <dcterms:created xsi:type="dcterms:W3CDTF">2014-01-08T16:43:00Z</dcterms:created>
  <dcterms:modified xsi:type="dcterms:W3CDTF">2014-01-08T16:43:00Z</dcterms:modified>
</cp:coreProperties>
</file>