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By-Laws of the Student Association of SUNY Orange</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 Student Senate </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of the Student Senate shall be composed of ten members including all officers.</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Fonts w:ascii="Times New Roman" w:cs="Times New Roman" w:eastAsia="Times New Roman" w:hAnsi="Times New Roman"/>
          <w:sz w:val="24"/>
          <w:szCs w:val="24"/>
          <w:rtl w:val="0"/>
        </w:rPr>
        <w:t xml:space="preserve">Section A:   </w:t>
        <w:tab/>
        <w:t xml:space="preserve">President, Vice President, Secretary, and Treasurer of the Student Senate               </w:t>
      </w:r>
      <w:r w:rsidDel="00000000" w:rsidR="00000000" w:rsidRPr="00000000">
        <w:rPr>
          <w:rtl w:val="0"/>
        </w:rPr>
      </w:r>
    </w:p>
    <w:p w:rsidR="00000000" w:rsidDel="00000000" w:rsidP="00000000" w:rsidRDefault="00000000" w:rsidRPr="00000000" w14:paraId="00000009">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elected from the Senate’s own ranks by secret ballot with approval of two thirds of the Senate present and voting.</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B:   </w:t>
        <w:tab/>
      </w:r>
      <w:r w:rsidDel="00000000" w:rsidR="00000000" w:rsidRPr="00000000">
        <w:rPr>
          <w:rFonts w:ascii="Times New Roman" w:cs="Times New Roman" w:eastAsia="Times New Roman" w:hAnsi="Times New Roman"/>
          <w:sz w:val="24"/>
          <w:szCs w:val="24"/>
          <w:rtl w:val="0"/>
        </w:rPr>
        <w:t xml:space="preserve">The Senate shall consist of the President, </w:t>
      </w:r>
      <w:r w:rsidDel="00000000" w:rsidR="00000000" w:rsidRPr="00000000">
        <w:rPr>
          <w:rFonts w:ascii="Times New Roman" w:cs="Times New Roman" w:eastAsia="Times New Roman" w:hAnsi="Times New Roman"/>
          <w:sz w:val="24"/>
          <w:szCs w:val="24"/>
          <w:rtl w:val="0"/>
        </w:rPr>
        <w:t xml:space="preserve">whom</w:t>
      </w:r>
      <w:r w:rsidDel="00000000" w:rsidR="00000000" w:rsidRPr="00000000">
        <w:rPr>
          <w:rFonts w:ascii="Times New Roman" w:cs="Times New Roman" w:eastAsia="Times New Roman" w:hAnsi="Times New Roman"/>
          <w:sz w:val="24"/>
          <w:szCs w:val="24"/>
          <w:rtl w:val="0"/>
        </w:rPr>
        <w:t xml:space="preserve"> must have accumulated </w:t>
      </w:r>
    </w:p>
    <w:p w:rsidR="00000000" w:rsidDel="00000000" w:rsidP="00000000" w:rsidRDefault="00000000" w:rsidRPr="00000000" w14:paraId="0000000C">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twenty-four credits prior to assuming office, the Vice President, Treasurer, </w:t>
      </w:r>
    </w:p>
    <w:p w:rsidR="00000000" w:rsidDel="00000000" w:rsidP="00000000" w:rsidRDefault="00000000" w:rsidRPr="00000000" w14:paraId="0000000D">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six Senators, up to five Senators-at-Large</w:t>
      </w:r>
      <w:r w:rsidDel="00000000" w:rsidR="00000000" w:rsidRPr="00000000">
        <w:rPr>
          <w:rFonts w:ascii="Times New Roman" w:cs="Times New Roman" w:eastAsia="Times New Roman" w:hAnsi="Times New Roman"/>
          <w:sz w:val="24"/>
          <w:szCs w:val="24"/>
          <w:rtl w:val="0"/>
        </w:rPr>
        <w:t xml:space="preserve">, and the Student Trustee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shall be voting members except Senators-at-Large and the President. The President or the presiding officer of the Student Senate can, but is not obligated to vote to break a tie. No student, full or part time may be elected for more than four </w:t>
      </w:r>
      <w:r w:rsidDel="00000000" w:rsidR="00000000" w:rsidRPr="00000000">
        <w:rPr>
          <w:rFonts w:ascii="Times New Roman" w:cs="Times New Roman" w:eastAsia="Times New Roman" w:hAnsi="Times New Roman"/>
          <w:sz w:val="24"/>
          <w:szCs w:val="24"/>
          <w:rtl w:val="0"/>
        </w:rPr>
        <w:t xml:space="preserve">semester</w:t>
      </w:r>
      <w:r w:rsidDel="00000000" w:rsidR="00000000" w:rsidRPr="00000000">
        <w:rPr>
          <w:rFonts w:ascii="Times New Roman" w:cs="Times New Roman" w:eastAsia="Times New Roman" w:hAnsi="Times New Roman"/>
          <w:sz w:val="24"/>
          <w:szCs w:val="24"/>
          <w:rtl w:val="0"/>
        </w:rPr>
        <w:t xml:space="preserve"> (sessions).</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Sections C: </w:t>
        <w:tab/>
        <w:t xml:space="preserve">All candidates for and members of the Student Senate and the Student Trustee must have obtained a </w:t>
      </w:r>
      <w:r w:rsidDel="00000000" w:rsidR="00000000" w:rsidRPr="00000000">
        <w:rPr>
          <w:rFonts w:ascii="Times New Roman" w:cs="Times New Roman" w:eastAsia="Times New Roman" w:hAnsi="Times New Roman"/>
          <w:sz w:val="24"/>
          <w:szCs w:val="24"/>
          <w:rtl w:val="0"/>
        </w:rPr>
        <w:t xml:space="preserve">CGPA </w:t>
      </w:r>
      <w:r w:rsidDel="00000000" w:rsidR="00000000" w:rsidRPr="00000000">
        <w:rPr>
          <w:rFonts w:ascii="Times New Roman" w:cs="Times New Roman" w:eastAsia="Times New Roman" w:hAnsi="Times New Roman"/>
          <w:sz w:val="24"/>
          <w:szCs w:val="24"/>
          <w:rtl w:val="0"/>
        </w:rPr>
        <w:t xml:space="preserve">of 2.0 and a </w:t>
      </w:r>
      <w:r w:rsidDel="00000000" w:rsidR="00000000" w:rsidRPr="00000000">
        <w:rPr>
          <w:rFonts w:ascii="Times New Roman" w:cs="Times New Roman" w:eastAsia="Times New Roman" w:hAnsi="Times New Roman"/>
          <w:sz w:val="24"/>
          <w:szCs w:val="24"/>
          <w:rtl w:val="0"/>
        </w:rPr>
        <w:t xml:space="preserve">GPA </w:t>
      </w:r>
      <w:r w:rsidDel="00000000" w:rsidR="00000000" w:rsidRPr="00000000">
        <w:rPr>
          <w:rFonts w:ascii="Times New Roman" w:cs="Times New Roman" w:eastAsia="Times New Roman" w:hAnsi="Times New Roman"/>
          <w:sz w:val="24"/>
          <w:szCs w:val="24"/>
          <w:rtl w:val="0"/>
        </w:rPr>
        <w:t xml:space="preserve">of 2.0 per semester with SUNY Orange in order to run for assume and/or remain an eligible participant in Student Government. All candidates for and all members of the Student Senate shall be enrolled for and must maintain throughout their term a minimum of six credits per semester.</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D: </w:t>
        <w:tab/>
      </w:r>
      <w:r w:rsidDel="00000000" w:rsidR="00000000" w:rsidRPr="00000000">
        <w:rPr>
          <w:rFonts w:ascii="Times New Roman" w:cs="Times New Roman" w:eastAsia="Times New Roman" w:hAnsi="Times New Roman"/>
          <w:sz w:val="24"/>
          <w:szCs w:val="24"/>
          <w:rtl w:val="0"/>
        </w:rPr>
        <w:t xml:space="preserve">If a member of the Student Senate elected by the Student Association shall </w:t>
      </w:r>
      <w:r w:rsidDel="00000000" w:rsidR="00000000" w:rsidRPr="00000000">
        <w:rPr>
          <w:rFonts w:ascii="Times New Roman" w:cs="Times New Roman" w:eastAsia="Times New Roman" w:hAnsi="Times New Roman"/>
          <w:sz w:val="24"/>
          <w:szCs w:val="24"/>
          <w:rtl w:val="0"/>
        </w:rPr>
        <w:t xml:space="preserve">leave Senate</w:t>
      </w:r>
      <w:r w:rsidDel="00000000" w:rsidR="00000000" w:rsidRPr="00000000">
        <w:rPr>
          <w:rFonts w:ascii="Times New Roman" w:cs="Times New Roman" w:eastAsia="Times New Roman" w:hAnsi="Times New Roman"/>
          <w:sz w:val="24"/>
          <w:szCs w:val="24"/>
          <w:rtl w:val="0"/>
        </w:rPr>
        <w:t xml:space="preserve"> during the college year, the Senate shall fill the vacancy by approval of two thirds majority. An exception shall be made in the event of a vacancy of the Presidency or Vice Presidency. Should a vacancy occur in the Presidency, the Vice President shall assume the Presidency. Should a vacancy occur in the Vice Presidency, the senate shall then elect, by secret ballot, a Vice President from its own ranks with approval of two thirds of the Student Senate. Should a vacancy occur in both the Presidency and Vice Presidency simultaneously, the Senate shall then elect, by secret ballot, a President, and Vice President from its own ranks with approval of two thirds </w:t>
      </w:r>
      <w:r w:rsidDel="00000000" w:rsidR="00000000" w:rsidRPr="00000000">
        <w:rPr>
          <w:rFonts w:ascii="Times New Roman" w:cs="Times New Roman" w:eastAsia="Times New Roman" w:hAnsi="Times New Roman"/>
          <w:sz w:val="24"/>
          <w:szCs w:val="24"/>
          <w:rtl w:val="0"/>
        </w:rPr>
        <w:t xml:space="preserve">majority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the vote is unsuccessful and the Senate cannot meet a two thirds majority, then the voting shall be open to the Student Association through secret ballot. If a vacancy occurs in the Student Trustee position, open applications will be sent to the Student Association and reviewed by the Student Senate. The Student Senate will hold a secret vote to select the Student Trustee.</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E:</w:t>
        <w:tab/>
        <w:t xml:space="preserve">A special election, for the purpose of filling vacant Student Senate seats, will be called when half or more of the Student Senate seats are vacant.</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F: </w:t>
        <w:tab/>
        <w:t xml:space="preserve">Following spring elections, the Senate shall appoint an interim president of the Senate, to be called a Transitional Chair for the summer and fall semester until</w:t>
      </w:r>
    </w:p>
    <w:p w:rsidR="00000000" w:rsidDel="00000000" w:rsidP="00000000" w:rsidRDefault="00000000" w:rsidRPr="00000000" w14:paraId="00000017">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elections take place. The Transitional Chair should fill the role of president, but not be president. The criteria: the person must be a returning senator, and must be elected by the senate.</w:t>
      </w:r>
    </w:p>
    <w:p w:rsidR="00000000" w:rsidDel="00000000" w:rsidP="00000000" w:rsidRDefault="00000000" w:rsidRPr="00000000" w14:paraId="00000018">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G:</w:t>
        <w:tab/>
        <w:t xml:space="preserve">Officer elections for the fall semester will not take place until the full senate is elected.</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1440" w:hanging="1440"/>
        <w:rPr/>
      </w:pPr>
      <w:r w:rsidDel="00000000" w:rsidR="00000000" w:rsidRPr="00000000">
        <w:rPr>
          <w:rFonts w:ascii="Times New Roman" w:cs="Times New Roman" w:eastAsia="Times New Roman" w:hAnsi="Times New Roman"/>
          <w:sz w:val="24"/>
          <w:szCs w:val="24"/>
          <w:rtl w:val="0"/>
        </w:rPr>
        <w:t xml:space="preserve">Section H: </w:t>
      </w: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A Transitional Chair will preside over the Senate meetings until officers are elected.</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Meetings</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A:</w:t>
        <w:tab/>
        <w:t xml:space="preserve">Regular meetings shall be held weekly during the college year. Special meetings may be called upon request of three members of the Student Senate on a case by case basis. </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B: </w:t>
        <w:tab/>
        <w:t xml:space="preserve">Minutes of the meetings of the Student Senate shall be filed to the Director of the Center for Student Involvement (hereafter referred to as CSI) and posted on the Student Senate web page.</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C: </w:t>
        <w:tab/>
        <w:t xml:space="preserve">The majority of voting members of the Student Senate shall constitute quorum.</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D: </w:t>
        <w:tab/>
        <w:t xml:space="preserve">Any member of the Student Association is welcome to attend Senate meetings with full privileges of discussion at the discretion of the President.</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E: </w:t>
        <w:tab/>
        <w:t xml:space="preserve">Any member who has</w:t>
      </w:r>
      <w:r w:rsidDel="00000000" w:rsidR="00000000" w:rsidRPr="00000000">
        <w:rPr>
          <w:rFonts w:ascii="Times New Roman" w:cs="Times New Roman" w:eastAsia="Times New Roman" w:hAnsi="Times New Roman"/>
          <w:sz w:val="24"/>
          <w:szCs w:val="24"/>
          <w:rtl w:val="0"/>
        </w:rPr>
        <w:t xml:space="preserve"> three excused and one unexcused absence for senate meetings </w:t>
      </w:r>
      <w:r w:rsidDel="00000000" w:rsidR="00000000" w:rsidRPr="00000000">
        <w:rPr>
          <w:rFonts w:ascii="Times New Roman" w:cs="Times New Roman" w:eastAsia="Times New Roman" w:hAnsi="Times New Roman"/>
          <w:sz w:val="24"/>
          <w:szCs w:val="24"/>
          <w:rtl w:val="0"/>
        </w:rPr>
        <w:t xml:space="preserve">during one senate term is subject to immediate dismissal from the Student Senate, as outlined in the Constitution of the Student Association, Article VIII, section 3.</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III: Elections</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A: </w:t>
        <w:tab/>
        <w:t xml:space="preserve">Elections for Student Senator positions must take place by the end of the fourth week of the Fall semester, and the fifteenth week in the Spring Semester.</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B: </w:t>
        <w:tab/>
        <w:t xml:space="preserve">Elections are to be done by secret ballot </w:t>
      </w:r>
      <w:r w:rsidDel="00000000" w:rsidR="00000000" w:rsidRPr="00000000">
        <w:rPr>
          <w:rFonts w:ascii="Times New Roman" w:cs="Times New Roman" w:eastAsia="Times New Roman" w:hAnsi="Times New Roman"/>
          <w:sz w:val="24"/>
          <w:szCs w:val="24"/>
          <w:rtl w:val="0"/>
        </w:rPr>
        <w:t xml:space="preserve">when campus wide. Elections within </w:t>
      </w:r>
    </w:p>
    <w:p w:rsidR="00000000" w:rsidDel="00000000" w:rsidP="00000000" w:rsidRDefault="00000000" w:rsidRPr="00000000" w14:paraId="0000002E">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senate can be held within a private or public vote of a two thirds majority </w:t>
      </w:r>
    </w:p>
    <w:p w:rsidR="00000000" w:rsidDel="00000000" w:rsidP="00000000" w:rsidRDefault="00000000" w:rsidRPr="00000000" w14:paraId="0000002F">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 </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C: </w:t>
        <w:tab/>
        <w:t xml:space="preserve">During the Fall Semester elections, four seats shall be filled and the persons elected shall assume their positions immediately upon election. During the Spring Semester elections, six seats shall be filled and the persons elected shall assume their positions upon the beginning of the next academic year.</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IV: Procedure for Nominations of Candidates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A: </w:t>
        <w:tab/>
        <w:t xml:space="preserve">A candidate wishing to be placed on the ballot must </w:t>
      </w:r>
      <w:r w:rsidDel="00000000" w:rsidR="00000000" w:rsidRPr="00000000">
        <w:rPr>
          <w:rFonts w:ascii="Times New Roman" w:cs="Times New Roman" w:eastAsia="Times New Roman" w:hAnsi="Times New Roman"/>
          <w:sz w:val="24"/>
          <w:szCs w:val="24"/>
          <w:rtl w:val="0"/>
        </w:rPr>
        <w:t xml:space="preserve">complete an application and submit it to </w:t>
      </w:r>
      <w:r w:rsidDel="00000000" w:rsidR="00000000" w:rsidRPr="00000000">
        <w:rPr>
          <w:rFonts w:ascii="Times New Roman" w:cs="Times New Roman" w:eastAsia="Times New Roman" w:hAnsi="Times New Roman"/>
          <w:sz w:val="24"/>
          <w:szCs w:val="24"/>
          <w:rtl w:val="0"/>
        </w:rPr>
        <w:t xml:space="preserve">CSI. </w:t>
      </w:r>
      <w:r w:rsidDel="00000000" w:rsidR="00000000" w:rsidRPr="00000000">
        <w:rPr>
          <w:rtl w:val="0"/>
        </w:rPr>
      </w:r>
    </w:p>
    <w:p w:rsidR="00000000" w:rsidDel="00000000" w:rsidP="00000000" w:rsidRDefault="00000000" w:rsidRPr="00000000" w14:paraId="00000036">
      <w:pPr>
        <w:spacing w:after="0"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B: </w:t>
        <w:tab/>
        <w:t xml:space="preserve">Individual platforms may be published and posted on campus bulletin boards </w:t>
      </w:r>
      <w:r w:rsidDel="00000000" w:rsidR="00000000" w:rsidRPr="00000000">
        <w:rPr>
          <w:rFonts w:ascii="Times New Roman" w:cs="Times New Roman" w:eastAsia="Times New Roman" w:hAnsi="Times New Roman"/>
          <w:sz w:val="24"/>
          <w:szCs w:val="24"/>
          <w:rtl w:val="0"/>
        </w:rPr>
        <w:t xml:space="preserve">with approval of the Director of Center for Student Involvement.</w:t>
      </w:r>
    </w:p>
    <w:p w:rsidR="00000000" w:rsidDel="00000000" w:rsidP="00000000" w:rsidRDefault="00000000" w:rsidRPr="00000000" w14:paraId="00000038">
      <w:pPr>
        <w:spacing w:after="0"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Power of Veto</w:t>
      </w:r>
    </w:p>
    <w:p w:rsidR="00000000" w:rsidDel="00000000" w:rsidP="00000000" w:rsidRDefault="00000000" w:rsidRPr="00000000" w14:paraId="0000003B">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of the CSI shall have the power to veto any action approved by the Student Senate. This veto may be overruled by two-thirds approval of the voting members of the Student Senate.</w:t>
      </w:r>
    </w:p>
    <w:p w:rsidR="00000000" w:rsidDel="00000000" w:rsidP="00000000" w:rsidRDefault="00000000" w:rsidRPr="00000000" w14:paraId="0000003C">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 Ratification Procedure of Constitutional Amendments and By-Laws.</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A: </w:t>
        <w:tab/>
        <w:t xml:space="preserve">A copy of all amendments to be ratified </w:t>
      </w:r>
      <w:r w:rsidDel="00000000" w:rsidR="00000000" w:rsidRPr="00000000">
        <w:rPr>
          <w:rFonts w:ascii="Times New Roman" w:cs="Times New Roman" w:eastAsia="Times New Roman" w:hAnsi="Times New Roman"/>
          <w:sz w:val="24"/>
          <w:szCs w:val="24"/>
          <w:rtl w:val="0"/>
        </w:rPr>
        <w:t xml:space="preserve">to the constitution</w:t>
      </w:r>
      <w:r w:rsidDel="00000000" w:rsidR="00000000" w:rsidRPr="00000000">
        <w:rPr>
          <w:rFonts w:ascii="Times New Roman" w:cs="Times New Roman" w:eastAsia="Times New Roman" w:hAnsi="Times New Roman"/>
          <w:sz w:val="24"/>
          <w:szCs w:val="24"/>
          <w:rtl w:val="0"/>
        </w:rPr>
        <w:t xml:space="preserve"> shall be posted on the campus bulletin boards and distributed among the Student Association at least one week prior to voting.</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B: </w:t>
        <w:tab/>
        <w:t xml:space="preserve">Voting shall take place by secret ballot.</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C: </w:t>
        <w:tab/>
        <w:t xml:space="preserve">Changes to the By-Laws can be made with a two thirds majority vote within </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Student Senate. </w:t>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 Impeachment Process</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A: </w:t>
        <w:tab/>
        <w:t xml:space="preserve">The Senate officers shall be granted the power to deliver articles of impeachment. </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B: </w:t>
        <w:tab/>
        <w:t xml:space="preserve">Impeachment offenses include but are not limited to, violation of SUNY Orange Code of Conduct, and any activity that the Senate deems to be harmful or </w:t>
      </w:r>
      <w:hyperlink r:id="rId7">
        <w:r w:rsidDel="00000000" w:rsidR="00000000" w:rsidRPr="00000000">
          <w:rPr>
            <w:rFonts w:ascii="Times New Roman" w:cs="Times New Roman" w:eastAsia="Times New Roman" w:hAnsi="Times New Roman"/>
            <w:sz w:val="24"/>
            <w:szCs w:val="24"/>
            <w:rtl w:val="0"/>
          </w:rPr>
          <w:t xml:space="preserve">detrimental</w:t>
        </w:r>
      </w:hyperlink>
      <w:r w:rsidDel="00000000" w:rsidR="00000000" w:rsidRPr="00000000">
        <w:rPr>
          <w:rFonts w:ascii="Times New Roman" w:cs="Times New Roman" w:eastAsia="Times New Roman" w:hAnsi="Times New Roman"/>
          <w:sz w:val="24"/>
          <w:szCs w:val="24"/>
          <w:rtl w:val="0"/>
        </w:rPr>
        <w:t xml:space="preserve">. Such activities must be voted on by the Senate. If a two thirds majority finds the act to be harmful then an impeachment will occur.</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C: </w:t>
        <w:tab/>
        <w:t xml:space="preserve">If a member of the Student Senate is impeached, a hearing to determine the </w:t>
      </w:r>
    </w:p>
    <w:p w:rsidR="00000000" w:rsidDel="00000000" w:rsidP="00000000" w:rsidRDefault="00000000" w:rsidRPr="00000000" w14:paraId="00000050">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validity of charges must be held. The impeached Student Senator shall be entitled to an advisor of</w:t>
      </w:r>
      <w:r w:rsidDel="00000000" w:rsidR="00000000" w:rsidRPr="00000000">
        <w:rPr>
          <w:rFonts w:ascii="Times New Roman" w:cs="Times New Roman" w:eastAsia="Times New Roman" w:hAnsi="Times New Roman"/>
          <w:sz w:val="24"/>
          <w:szCs w:val="24"/>
          <w:rtl w:val="0"/>
        </w:rPr>
        <w:t xml:space="preserve"> their </w:t>
      </w:r>
      <w:r w:rsidDel="00000000" w:rsidR="00000000" w:rsidRPr="00000000">
        <w:rPr>
          <w:rFonts w:ascii="Times New Roman" w:cs="Times New Roman" w:eastAsia="Times New Roman" w:hAnsi="Times New Roman"/>
          <w:sz w:val="24"/>
          <w:szCs w:val="24"/>
          <w:rtl w:val="0"/>
        </w:rPr>
        <w:t xml:space="preserve">choice. The highest-ranking officer not subject to impeachment shall preside over the hearing.</w:t>
      </w:r>
    </w:p>
    <w:p w:rsidR="00000000" w:rsidDel="00000000" w:rsidP="00000000" w:rsidRDefault="00000000" w:rsidRPr="00000000" w14:paraId="00000051">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D:</w:t>
        <w:tab/>
        <w:t xml:space="preserve">A Student Senator shall be considered guilty of the charges brought against </w:t>
      </w:r>
      <w:r w:rsidDel="00000000" w:rsidR="00000000" w:rsidRPr="00000000">
        <w:rPr>
          <w:rFonts w:ascii="Times New Roman" w:cs="Times New Roman" w:eastAsia="Times New Roman" w:hAnsi="Times New Roman"/>
          <w:sz w:val="24"/>
          <w:szCs w:val="24"/>
          <w:rtl w:val="0"/>
        </w:rPr>
        <w:t xml:space="preserve">them </w:t>
      </w:r>
    </w:p>
    <w:p w:rsidR="00000000" w:rsidDel="00000000" w:rsidP="00000000" w:rsidRDefault="00000000" w:rsidRPr="00000000" w14:paraId="00000053">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conditions provided by Article VIII of the Student Senate Constitution.</w:t>
      </w:r>
    </w:p>
    <w:p w:rsidR="00000000" w:rsidDel="00000000" w:rsidP="00000000" w:rsidRDefault="00000000" w:rsidRPr="00000000" w14:paraId="00000054">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E:</w:t>
        <w:tab/>
        <w:t xml:space="preserve">If found guilty of the charges, the guilty party shall be removed from </w:t>
      </w:r>
    </w:p>
    <w:p w:rsidR="00000000" w:rsidDel="00000000" w:rsidP="00000000" w:rsidRDefault="00000000" w:rsidRPr="00000000" w14:paraId="00000056">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Senatorial Officer position, removed from the Student Senate, censure, recommendation to the SUNY Orange Board of Inquiry to investigate further, or any combination of the above. </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VIII: Committees</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committee created by the Student Senate, must state whether it is an ad hoc or standing committee. An ad hoc will be a committee that is created for a purpose. Once that purpose is completed the committee will be disbanded. A standing committee will be one that will not disband except for specific reasons. A standing committee will require authorization from CSI. Each Committee must state its reasons for creation and a list of all committee members. </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Senate Job Descriptions</w:t>
      </w:r>
    </w:p>
    <w:p w:rsidR="00000000" w:rsidDel="00000000" w:rsidP="00000000" w:rsidRDefault="00000000" w:rsidRPr="00000000" w14:paraId="0000005E">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ind w:firstLine="72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Officers</w:t>
      </w:r>
    </w:p>
    <w:p w:rsidR="00000000" w:rsidDel="00000000" w:rsidP="00000000" w:rsidRDefault="00000000" w:rsidRPr="00000000" w14:paraId="00000060">
      <w:pPr>
        <w:spacing w:after="0" w:line="240"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w:t>
      </w:r>
    </w:p>
    <w:p w:rsidR="00000000" w:rsidDel="00000000" w:rsidP="00000000" w:rsidRDefault="00000000" w:rsidRPr="00000000" w14:paraId="00000062">
      <w:pPr>
        <w:spacing w:after="0" w:line="240" w:lineRule="auto"/>
        <w:rPr/>
      </w:pPr>
      <w:r w:rsidDel="00000000" w:rsidR="00000000" w:rsidRPr="00000000">
        <w:rPr>
          <w:rFonts w:ascii="Times New Roman" w:cs="Times New Roman" w:eastAsia="Times New Roman" w:hAnsi="Times New Roman"/>
          <w:sz w:val="24"/>
          <w:szCs w:val="24"/>
          <w:rtl w:val="0"/>
        </w:rPr>
        <w:tab/>
        <w:t xml:space="preserve">The President shall be a sophomore (24 credit hours completed), meet the grade requirements,</w:t>
      </w:r>
      <w:r w:rsidDel="00000000" w:rsidR="00000000" w:rsidRPr="00000000">
        <w:rPr>
          <w:rFonts w:ascii="Times New Roman" w:cs="Times New Roman" w:eastAsia="Times New Roman" w:hAnsi="Times New Roman"/>
          <w:sz w:val="24"/>
          <w:szCs w:val="24"/>
          <w:rtl w:val="0"/>
        </w:rPr>
        <w:t xml:space="preserve"> and attendance requirements (see Constitution/By-laws Article II, Section E). </w:t>
      </w: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Fonts w:ascii="Times New Roman" w:cs="Times New Roman" w:eastAsia="Times New Roman" w:hAnsi="Times New Roman"/>
          <w:sz w:val="24"/>
          <w:szCs w:val="24"/>
          <w:rtl w:val="0"/>
        </w:rPr>
        <w:t xml:space="preserve">Once elected, the President shall preside over all meetings of the Student Association and run </w:t>
      </w: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Fonts w:ascii="Times New Roman" w:cs="Times New Roman" w:eastAsia="Times New Roman" w:hAnsi="Times New Roman"/>
          <w:sz w:val="24"/>
          <w:szCs w:val="24"/>
          <w:rtl w:val="0"/>
        </w:rPr>
        <w:t xml:space="preserve">the meetings in accordance with Robert’s Rules of Order. The President shall be an ex-officio (non-voting) member of the standing and special committees designed by the SUNY Orange Community College Association. The President shall designate one hour per week to be spent  </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Student Senate office to address questions and concerns of the students.</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 President:</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Vice President shall meet the grade requirements,</w:t>
      </w:r>
      <w:r w:rsidDel="00000000" w:rsidR="00000000" w:rsidRPr="00000000">
        <w:rPr>
          <w:rFonts w:ascii="Times New Roman" w:cs="Times New Roman" w:eastAsia="Times New Roman" w:hAnsi="Times New Roman"/>
          <w:sz w:val="24"/>
          <w:szCs w:val="24"/>
          <w:rtl w:val="0"/>
        </w:rPr>
        <w:t xml:space="preserve"> shall meet the attendance requirements (see Constitution/By-laws Article II, Section E), </w:t>
      </w:r>
      <w:r w:rsidDel="00000000" w:rsidR="00000000" w:rsidRPr="00000000">
        <w:rPr>
          <w:rFonts w:ascii="Times New Roman" w:cs="Times New Roman" w:eastAsia="Times New Roman" w:hAnsi="Times New Roman"/>
          <w:sz w:val="24"/>
          <w:szCs w:val="24"/>
          <w:rtl w:val="0"/>
        </w:rPr>
        <w:t xml:space="preserve">and designate one hour per week to be spent in the Student Senate office to address questions and concerns of the students.</w:t>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 </w:t>
      </w:r>
    </w:p>
    <w:p w:rsidR="00000000" w:rsidDel="00000000" w:rsidP="00000000" w:rsidRDefault="00000000" w:rsidRPr="00000000" w14:paraId="0000006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The Treasurer shall meet the grade requirements, and</w:t>
      </w:r>
      <w:r w:rsidDel="00000000" w:rsidR="00000000" w:rsidRPr="00000000">
        <w:rPr>
          <w:rFonts w:ascii="Times New Roman" w:cs="Times New Roman" w:eastAsia="Times New Roman" w:hAnsi="Times New Roman"/>
          <w:sz w:val="24"/>
          <w:szCs w:val="24"/>
          <w:rtl w:val="0"/>
        </w:rPr>
        <w:t xml:space="preserve"> attendance requirements (see Constitution/By-laws Article II, Section E). </w:t>
      </w:r>
      <w:r w:rsidDel="00000000" w:rsidR="00000000" w:rsidRPr="00000000">
        <w:rPr>
          <w:rFonts w:ascii="Times New Roman" w:cs="Times New Roman" w:eastAsia="Times New Roman" w:hAnsi="Times New Roman"/>
          <w:sz w:val="24"/>
          <w:szCs w:val="24"/>
          <w:rtl w:val="0"/>
        </w:rPr>
        <w:t xml:space="preserve">The Treasurer shall be chairperson of the Budget Committee, be in charge of reviewing and then recommending the approval of budgets to the Senate. Once the Senate approves a budget, the treasurer must provide a copy for each club, the Director of the CSI and the CSI Secretary. The Treasurer is required to know all budget guidelines. The Treasurer shall designate one hour per week to be spent in the Student Senate office to address questions and concerns from the students and keep accurate records of Senate expenditures.</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Secretary: </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Secretary shall meet the grade requirements</w:t>
      </w:r>
      <w:r w:rsidDel="00000000" w:rsidR="00000000" w:rsidRPr="00000000">
        <w:rPr>
          <w:rFonts w:ascii="Times New Roman" w:cs="Times New Roman" w:eastAsia="Times New Roman" w:hAnsi="Times New Roman"/>
          <w:sz w:val="24"/>
          <w:szCs w:val="24"/>
          <w:rtl w:val="0"/>
        </w:rPr>
        <w:t xml:space="preserve">, meet the attendance requirements (see Constitution/By-laws Article II, Section E), </w:t>
      </w:r>
      <w:r w:rsidDel="00000000" w:rsidR="00000000" w:rsidRPr="00000000">
        <w:rPr>
          <w:rFonts w:ascii="Times New Roman" w:cs="Times New Roman" w:eastAsia="Times New Roman" w:hAnsi="Times New Roman"/>
          <w:sz w:val="24"/>
          <w:szCs w:val="24"/>
          <w:rtl w:val="0"/>
        </w:rPr>
        <w:t xml:space="preserve">and take accurate record of all Senate meetings. The Secretary shall submit a copy of the Senate Minutes to the Director of the CSI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Positions</w:t>
      </w:r>
    </w:p>
    <w:p w:rsidR="00000000" w:rsidDel="00000000" w:rsidP="00000000" w:rsidRDefault="00000000" w:rsidRPr="00000000" w14:paraId="0000007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 Senator shall meet the grade requirements, and</w:t>
      </w:r>
      <w:r w:rsidDel="00000000" w:rsidR="00000000" w:rsidRPr="00000000">
        <w:rPr>
          <w:rFonts w:ascii="Times New Roman" w:cs="Times New Roman" w:eastAsia="Times New Roman" w:hAnsi="Times New Roman"/>
          <w:sz w:val="24"/>
          <w:szCs w:val="24"/>
          <w:rtl w:val="0"/>
        </w:rPr>
        <w:t xml:space="preserve"> meet the attendance requirements (see Constitution/By-laws Article II, Section E). </w:t>
      </w:r>
      <w:r w:rsidDel="00000000" w:rsidR="00000000" w:rsidRPr="00000000">
        <w:rPr>
          <w:rFonts w:ascii="Times New Roman" w:cs="Times New Roman" w:eastAsia="Times New Roman" w:hAnsi="Times New Roman"/>
          <w:sz w:val="24"/>
          <w:szCs w:val="24"/>
          <w:rtl w:val="0"/>
        </w:rPr>
        <w:t xml:space="preserve">Once elected, senators shall become knowledgeable of the Constitution, know Parliamentary Procedure, and serve on at least one committee. Senators should take a stand and vote on issues they feel represent the best interests of the students. Senators shall designate one hour per week, to be spent in the Student Senate Office to address questions and concerns from students.</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Senator-at-Large:</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student may be elected to the position of Senator-at-Large, by the Student Senate. The individual must be nominated by a current senator and elected by a majority vote. A person will be eligible for this position if they have earned a CGPA of 2.0 and a </w:t>
      </w:r>
      <w:r w:rsidDel="00000000" w:rsidR="00000000" w:rsidRPr="00000000">
        <w:rPr>
          <w:rFonts w:ascii="Times New Roman" w:cs="Times New Roman" w:eastAsia="Times New Roman" w:hAnsi="Times New Roman"/>
          <w:sz w:val="24"/>
          <w:szCs w:val="24"/>
          <w:rtl w:val="0"/>
        </w:rPr>
        <w:t xml:space="preserve">GPA </w:t>
      </w:r>
      <w:r w:rsidDel="00000000" w:rsidR="00000000" w:rsidRPr="00000000">
        <w:rPr>
          <w:rFonts w:ascii="Times New Roman" w:cs="Times New Roman" w:eastAsia="Times New Roman" w:hAnsi="Times New Roman"/>
          <w:sz w:val="24"/>
          <w:szCs w:val="24"/>
          <w:rtl w:val="0"/>
        </w:rPr>
        <w:t xml:space="preserve">of 2.0 per semester. An individual with the title of Senator-at-Large shall become knowledgeable of the Constitution, know Parliamentary Procedure, serve on committees as needed by the Senate, and will be a non-voting member of the Senate. A person with the title of Senator-at-Large must attend at least two meetings a month, or 50% of the meetings. </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Trustee:</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Student Trustee shall meet the grade requirements, shall meet the attendance requirements (see Constitution/By-laws Article II, Section E). The Student Trustee is one of the ten members of the SUNY Orange Board of Trustees. The Student Trustee is selected by the Student Association through a campus-wide vote every Spring to serve one term for the following academic year (August-May). Any currently enrolled SUNY Orange student in good academic and disciplinary standing is eligible to run. An individual with the title of Student Trustee serves as the student voice in all Board matters, communicates regularly with Senate, serves on one Board committee, and attends monthly Board of Trustee meetings and attends at least two meetings a month, or 50% of the Student Senate  meetings.</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E1A6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1A6C"/>
  </w:style>
  <w:style w:type="paragraph" w:styleId="Footer">
    <w:name w:val="footer"/>
    <w:basedOn w:val="Normal"/>
    <w:link w:val="FooterChar"/>
    <w:uiPriority w:val="99"/>
    <w:unhideWhenUsed w:val="1"/>
    <w:rsid w:val="00DE1A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1A6C"/>
  </w:style>
  <w:style w:type="character" w:styleId="Hyperlink">
    <w:name w:val="Hyperlink"/>
    <w:basedOn w:val="DefaultParagraphFont"/>
    <w:uiPriority w:val="99"/>
    <w:semiHidden w:val="1"/>
    <w:unhideWhenUsed w:val="1"/>
    <w:rsid w:val="00886AFA"/>
    <w:rPr>
      <w:color w:val="0000ff"/>
      <w:u w:val="single"/>
    </w:rPr>
  </w:style>
  <w:style w:type="paragraph" w:styleId="BalloonText">
    <w:name w:val="Balloon Text"/>
    <w:basedOn w:val="Normal"/>
    <w:link w:val="BalloonTextChar"/>
    <w:uiPriority w:val="99"/>
    <w:semiHidden w:val="1"/>
    <w:unhideWhenUsed w:val="1"/>
    <w:rsid w:val="006F03F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F03F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ogle.com/search?espv=2&amp;biw=1366&amp;bih=661&amp;q=define+detrimental&amp;forcedict=detrimental&amp;sa=X&amp;ved=0ahUKEwiu2aP6_o_TAhVDOyYKHV72BQYQ_SoIIDA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MjRl+susZfBgIfuO9f6PGQsUnQ==">CgMxLjA4AHIhMV9IeXRiOW5RVUVaNTAzS0NhYlMzYUtQdy1sWmFzYVh3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2017-06-27T13:51:00Z</dcterms:created>
  <dc:creator>Student</dc:creator>
</cp:coreProperties>
</file>